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BFC" w:rsidRDefault="00AF3BFC" w:rsidP="00745349">
      <w:pPr>
        <w:jc w:val="center"/>
        <w:rPr>
          <w:rFonts w:ascii="TH SarabunPSK" w:hAnsi="TH SarabunPSK" w:cs="TH SarabunPSK"/>
          <w:sz w:val="32"/>
          <w:szCs w:val="32"/>
        </w:rPr>
      </w:pPr>
    </w:p>
    <w:p w:rsidR="00AF3BFC" w:rsidRDefault="00AF3BFC" w:rsidP="00745349">
      <w:pPr>
        <w:jc w:val="center"/>
        <w:rPr>
          <w:rFonts w:ascii="TH SarabunPSK" w:hAnsi="TH SarabunPSK" w:cs="TH SarabunPSK"/>
          <w:sz w:val="32"/>
          <w:szCs w:val="32"/>
        </w:rPr>
      </w:pPr>
      <w:r w:rsidRPr="00AF3BF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743982" cy="1743982"/>
            <wp:effectExtent l="19050" t="0" r="8618" b="0"/>
            <wp:docPr id="35" name="Picture 35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82" cy="174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BFC" w:rsidRDefault="00AF3BFC" w:rsidP="00745349">
      <w:pPr>
        <w:jc w:val="center"/>
        <w:rPr>
          <w:rFonts w:ascii="TH SarabunPSK" w:hAnsi="TH SarabunPSK" w:cs="TH SarabunPSK"/>
          <w:sz w:val="32"/>
          <w:szCs w:val="32"/>
        </w:rPr>
      </w:pPr>
    </w:p>
    <w:p w:rsidR="00AF3BFC" w:rsidRDefault="00AF3BFC" w:rsidP="00745349">
      <w:pPr>
        <w:jc w:val="center"/>
        <w:rPr>
          <w:rFonts w:ascii="TH SarabunPSK" w:hAnsi="TH SarabunPSK" w:cs="TH SarabunPSK"/>
          <w:sz w:val="32"/>
          <w:szCs w:val="32"/>
        </w:rPr>
      </w:pPr>
    </w:p>
    <w:p w:rsidR="00AF3BFC" w:rsidRPr="00AF3BFC" w:rsidRDefault="00AF3BFC" w:rsidP="00AF3BFC">
      <w:pPr>
        <w:jc w:val="center"/>
        <w:rPr>
          <w:rFonts w:ascii="TH SarabunPSK" w:hAnsi="TH SarabunPSK" w:cs="TH SarabunPSK"/>
          <w:b/>
          <w:bCs/>
          <w:color w:val="000000"/>
          <w:sz w:val="52"/>
          <w:szCs w:val="52"/>
        </w:rPr>
      </w:pPr>
      <w:r w:rsidRPr="00AF3BFC">
        <w:rPr>
          <w:rFonts w:ascii="TH SarabunPSK" w:hAnsi="TH SarabunPSK" w:cs="TH SarabunPSK"/>
          <w:b/>
          <w:bCs/>
          <w:color w:val="000000"/>
          <w:sz w:val="52"/>
          <w:szCs w:val="52"/>
          <w:cs/>
        </w:rPr>
        <w:t>แบบเสนอรายงานพร้อมเอกสารหลักฐานประกอบการดำเนินงาน</w:t>
      </w:r>
    </w:p>
    <w:p w:rsidR="00AF3BFC" w:rsidRPr="00AF3BFC" w:rsidRDefault="00AF3BFC" w:rsidP="00AF3BFC">
      <w:pPr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</w:p>
    <w:p w:rsidR="00AF3BFC" w:rsidRDefault="00AF3BFC" w:rsidP="00AF3BF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กระบวน</w:t>
      </w:r>
      <w:r w:rsidRPr="00AF3BFC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การจัดการความรู้</w:t>
      </w:r>
    </w:p>
    <w:p w:rsidR="00AF3BFC" w:rsidRPr="00AF3BFC" w:rsidRDefault="00AF3BFC" w:rsidP="00AF3BFC">
      <w:pPr>
        <w:jc w:val="center"/>
        <w:rPr>
          <w:rFonts w:ascii="TH SarabunPSK" w:hAnsi="TH SarabunPSK" w:cs="TH SarabunPSK"/>
          <w:b/>
          <w:bCs/>
          <w:sz w:val="56"/>
          <w:szCs w:val="56"/>
          <w:u w:val="dotted"/>
        </w:rPr>
      </w:pPr>
      <w:r w:rsidRPr="00AF3BFC">
        <w:rPr>
          <w:rFonts w:ascii="TH SarabunPSK" w:hAnsi="TH SarabunPSK" w:cs="TH SarabunPSK"/>
          <w:b/>
          <w:bCs/>
          <w:sz w:val="56"/>
          <w:szCs w:val="56"/>
          <w:cs/>
        </w:rPr>
        <w:t xml:space="preserve">ของ  </w:t>
      </w:r>
    </w:p>
    <w:p w:rsidR="00AF3BFC" w:rsidRPr="00AF3BFC" w:rsidRDefault="00AF3BFC" w:rsidP="00AF3BF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F3BFC">
        <w:rPr>
          <w:rFonts w:ascii="TH SarabunPSK" w:hAnsi="TH SarabunPSK" w:cs="TH SarabunPSK"/>
          <w:b/>
          <w:bCs/>
          <w:sz w:val="72"/>
          <w:szCs w:val="72"/>
          <w:u w:val="dotted"/>
          <w:cs/>
        </w:rPr>
        <w:t>แผนกบริหารสัญญา กองบริหารงานช่าง</w:t>
      </w:r>
      <w:r w:rsidRPr="00AF3BFC">
        <w:rPr>
          <w:rFonts w:ascii="TH SarabunPSK" w:hAnsi="TH SarabunPSK" w:cs="TH SarabunPSK"/>
          <w:b/>
          <w:bCs/>
          <w:sz w:val="72"/>
          <w:szCs w:val="72"/>
          <w:cs/>
        </w:rPr>
        <w:t xml:space="preserve">  </w:t>
      </w:r>
    </w:p>
    <w:p w:rsidR="00AF3BFC" w:rsidRPr="00AF3BFC" w:rsidRDefault="00AF3BFC" w:rsidP="00AF3BF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AF3BFC" w:rsidRPr="00AF3BFC" w:rsidRDefault="00AF3BFC" w:rsidP="00AF3BF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F3BFC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พ.ศ.๒๕๖๐</w:t>
      </w:r>
    </w:p>
    <w:p w:rsidR="00AF3BFC" w:rsidRDefault="00AF3BFC" w:rsidP="00745349">
      <w:pPr>
        <w:jc w:val="center"/>
        <w:rPr>
          <w:rFonts w:ascii="TH SarabunPSK" w:hAnsi="TH SarabunPSK" w:cs="TH SarabunPSK"/>
          <w:sz w:val="32"/>
          <w:szCs w:val="32"/>
        </w:rPr>
      </w:pPr>
    </w:p>
    <w:p w:rsidR="00AF3BFC" w:rsidRDefault="00AF3BFC" w:rsidP="00745349">
      <w:pPr>
        <w:jc w:val="center"/>
        <w:rPr>
          <w:rFonts w:ascii="TH SarabunPSK" w:hAnsi="TH SarabunPSK" w:cs="TH SarabunPSK"/>
          <w:sz w:val="32"/>
          <w:szCs w:val="32"/>
        </w:rPr>
      </w:pPr>
    </w:p>
    <w:p w:rsidR="00AF3BFC" w:rsidRDefault="00AF3BFC" w:rsidP="00745349">
      <w:pPr>
        <w:jc w:val="center"/>
        <w:rPr>
          <w:rFonts w:ascii="TH SarabunPSK" w:hAnsi="TH SarabunPSK" w:cs="TH SarabunPSK"/>
          <w:sz w:val="32"/>
          <w:szCs w:val="32"/>
        </w:rPr>
      </w:pPr>
    </w:p>
    <w:p w:rsidR="00AF3BFC" w:rsidRDefault="00AF3BFC" w:rsidP="00745349">
      <w:pPr>
        <w:jc w:val="center"/>
        <w:rPr>
          <w:rFonts w:ascii="TH SarabunPSK" w:hAnsi="TH SarabunPSK" w:cs="TH SarabunPSK"/>
          <w:sz w:val="32"/>
          <w:szCs w:val="32"/>
        </w:rPr>
      </w:pPr>
    </w:p>
    <w:p w:rsidR="00AF3BFC" w:rsidRDefault="00AF3BFC" w:rsidP="00745349">
      <w:pPr>
        <w:jc w:val="center"/>
        <w:rPr>
          <w:rFonts w:ascii="TH SarabunPSK" w:hAnsi="TH SarabunPSK" w:cs="TH SarabunPSK"/>
          <w:sz w:val="32"/>
          <w:szCs w:val="32"/>
        </w:rPr>
      </w:pPr>
    </w:p>
    <w:p w:rsidR="00AF3BFC" w:rsidRDefault="00AF3BFC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745349" w:rsidRPr="00E223D5" w:rsidRDefault="00745349" w:rsidP="0074534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ผนวก ก</w:t>
      </w:r>
    </w:p>
    <w:p w:rsidR="00745349" w:rsidRDefault="00745349" w:rsidP="0074534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แบบเสนอรายงานพร้อมเอกสารและ/หรือ หลักฐานประกอบการดำเนินงาน</w:t>
      </w:r>
    </w:p>
    <w:p w:rsidR="00745349" w:rsidRDefault="00745349" w:rsidP="007453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5766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การจัดการความรู้ของ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B576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12D8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แผนกบริหารสัญญา กองบริหารงานช่าง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ประจำปีงบประมาณ พ.ศ.๒๕๖๐</w:t>
      </w:r>
    </w:p>
    <w:p w:rsidR="00745349" w:rsidRPr="002B5766" w:rsidRDefault="00745349" w:rsidP="0074534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45349" w:rsidRPr="00EC1150" w:rsidRDefault="00745349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B5766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</w:t>
      </w: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ข้อมูลพื้นฐานของหน่วยงาน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745349" w:rsidRPr="00EC1150" w:rsidRDefault="00745349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๑.๑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  <w:t>ชื่อหน่วยงาน</w:t>
      </w:r>
      <w:r w:rsidR="004D12D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12D8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แผนกบริหารสัญญา กองบริหารงานช่าง</w:t>
      </w:r>
      <w:r w:rsidR="004D12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D12D8" w:rsidRDefault="00745349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๑.๒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วิสัยทัศน์ 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กิจ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หรือหน้าที่หลักตามกฎหมาย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D12D8" w:rsidRDefault="004D12D8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๑.๒.๑ วิสัยทัศน์ กรมช่างโยธาทหารเรือ</w:t>
      </w:r>
    </w:p>
    <w:p w:rsidR="004D12D8" w:rsidRPr="00E326A3" w:rsidRDefault="004D12D8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326A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เป็นเลิศในการบริหารจัดการ และการให้บริการงานช่างโยธา</w:t>
      </w:r>
    </w:p>
    <w:p w:rsidR="004D12D8" w:rsidRDefault="004D12D8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๑.๒.๒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</w:t>
      </w:r>
      <w:r w:rsidR="00E326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326A3">
        <w:rPr>
          <w:rFonts w:ascii="TH SarabunPSK" w:hAnsi="TH SarabunPSK" w:cs="TH SarabunPSK" w:hint="cs"/>
          <w:color w:val="000000"/>
          <w:sz w:val="32"/>
          <w:szCs w:val="32"/>
          <w:cs/>
        </w:rPr>
        <w:t>กรมช่างโยธาทหารเรือ</w:t>
      </w:r>
    </w:p>
    <w:p w:rsidR="00E326A3" w:rsidRDefault="00E326A3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๑.</w:t>
      </w:r>
      <w:r w:rsidRPr="00E326A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จัดหา ก่อสร้าง ซ่อมแซม ปรับปรุงอาคาร สถานที่ สิ่งก่อสร้าง สิ่งอำนวยความสะดวก ระบบสาธารณูปโภค เครื่องมือ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E326A3">
        <w:rPr>
          <w:rFonts w:ascii="TH SarabunPSK" w:hAnsi="TH SarabunPSK" w:cs="TH SarabunPSK"/>
          <w:color w:val="000000"/>
          <w:sz w:val="32"/>
          <w:szCs w:val="32"/>
          <w:cs/>
        </w:rPr>
        <w:t>ครื่องทุ่นแรง</w:t>
      </w:r>
    </w:p>
    <w:p w:rsidR="00E326A3" w:rsidRDefault="00E326A3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๒.</w:t>
      </w:r>
      <w:r w:rsidRPr="00E326A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จัดสถานที่สำหรับงานพิธีและงานพระราชพิธี งานเร่งด่วนตามนโยบายรัฐบาล และ </w:t>
      </w:r>
      <w:proofErr w:type="spellStart"/>
      <w:r w:rsidRPr="00E326A3">
        <w:rPr>
          <w:rFonts w:ascii="TH SarabunPSK" w:hAnsi="TH SarabunPSK" w:cs="TH SarabunPSK"/>
          <w:color w:val="000000"/>
          <w:sz w:val="32"/>
          <w:szCs w:val="32"/>
          <w:cs/>
        </w:rPr>
        <w:t>ทร.</w:t>
      </w:r>
      <w:proofErr w:type="spellEnd"/>
      <w:r w:rsidRPr="00E326A3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สั่งการได้อย่างมีประสิทธิภาพ</w:t>
      </w:r>
    </w:p>
    <w:p w:rsidR="00E326A3" w:rsidRDefault="00E326A3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๓.</w:t>
      </w:r>
      <w:r w:rsidRPr="00E326A3">
        <w:rPr>
          <w:rFonts w:ascii="TH SarabunPSK" w:hAnsi="TH SarabunPSK" w:cs="TH SarabunPSK"/>
          <w:color w:val="000000"/>
          <w:sz w:val="32"/>
          <w:szCs w:val="32"/>
          <w:cs/>
        </w:rPr>
        <w:t>ให้การฝึก ศึกษา อบรม และการวิจัย พัฒนาตามสายงานช่างโยธา ได้อย่างมีประสิทธิภาพ</w:t>
      </w:r>
    </w:p>
    <w:p w:rsidR="00E326A3" w:rsidRDefault="004D12D8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๑.๒.๓ หน้าที่หลักตามกฎหมาย</w:t>
      </w:r>
      <w:r w:rsidR="00E326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D12D8" w:rsidRDefault="00E326A3" w:rsidP="00E326A3">
      <w:pPr>
        <w:tabs>
          <w:tab w:val="left" w:pos="1418"/>
          <w:tab w:val="left" w:pos="1701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๑.๒.๓.๑ หน้าที่หลักตามกฎหมาย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 กองบริหารงานช่าง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326A3">
        <w:rPr>
          <w:rFonts w:ascii="TH SarabunPSK" w:hAnsi="TH SarabunPSK" w:cs="TH SarabunPSK"/>
          <w:color w:val="000000"/>
          <w:sz w:val="32"/>
          <w:szCs w:val="32"/>
          <w:cs/>
        </w:rPr>
        <w:t>มีหน้าที่สำรวจตรวจสอบ วางแผน ประสานงาน จัดทำใบสั่งงาน จัดเตรียมวัสดุ ควบคุม ติดตามผล และรายงานความก้าวหน้าในการสร้าง ซ่อม ดัดแปลง อาคาร สถานที่ สิ่งก่อสร้าง งานโยธาสาขาต่าง ๆ เครื่องจักรกล เครื่องทุ่นแรง เครื่องไฟฟ้า เครื่องเย็น เครื่องปรับอากาศ เครื่องมือกลสายช่างโยธา ครุภัณฑ์ รายงานและเสนอความต้องการพัสดุสายช่างโยธา และพัสดุก่อสร้าง แบ่งเป็น ๓ แผนก</w:t>
      </w:r>
    </w:p>
    <w:p w:rsidR="00E326A3" w:rsidRDefault="00E326A3" w:rsidP="00E326A3">
      <w:pPr>
        <w:tabs>
          <w:tab w:val="left" w:pos="1418"/>
          <w:tab w:val="left" w:pos="1701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๑.๒.๓.๒ หน้าที่หลักตามกฎหมาย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 แผนกบริหารสัญญา กองบริหารงานช่าง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326A3">
        <w:rPr>
          <w:rFonts w:ascii="TH SarabunPSK" w:hAnsi="TH SarabunPSK" w:cs="TH SarabunPSK"/>
          <w:color w:val="000000"/>
          <w:sz w:val="32"/>
          <w:szCs w:val="32"/>
          <w:cs/>
        </w:rPr>
        <w:t>มีหน้าที่ ประสานงาน และกำกับการงานสร้าง ซ่อม และดัดแปลงอาคาร สถานที่ สิ่งก่อสร้าง งานโยธาสาขาต่าง ๆ เครื่องจักรกล เครื่องทุ่นแรง เครื่องไฟฟ้า และอุปกรณ์การช่างสายช่างโยธา ครุภัณฑ์ประจำสำนักงานบางประเภท สิ่งสาธารณูปการ และสุขาภิบาล ตามสัญญาจ้าง ให้เสร็จตามแบบ และเป็นไปตามสัญญาจ้าง ติดตามความก้าวหน้า ของงาน ควบคุมกำกับดูแล และประสานงานเกี่ยวกับการดำเนินการ ให้เป็นไปตามสัญญาทั้งหมด รวมทั้งแก้ไขปัญหาทางด้านเทคนิค ให้งานสามารถดำเนินการต่อไปให้แล้วเสร็จ และเป็นหน่วยเทคนิค ในการพิจารณาการเปลี่ยนแปลง (เพิ่ม/ลด เวลาจ้าง หรือ แก้ไข) สัญญาจ้างตลอดจนดำเนินการเกี่ยวกับการจัดผู้ตรวจงาน และผู้ควบคุมงาน</w:t>
      </w:r>
    </w:p>
    <w:p w:rsidR="00745349" w:rsidRDefault="00745349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สมรรถนะหลักของหน่วย</w:t>
      </w:r>
    </w:p>
    <w:p w:rsidR="00874140" w:rsidRPr="00874140" w:rsidRDefault="00874140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การกำกับดูแลการปฏิบัติงานตามสัญญา</w:t>
      </w:r>
      <w:r w:rsidR="000C023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/หนังสือสั่งจ้าง </w:t>
      </w: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ของ </w:t>
      </w:r>
      <w:proofErr w:type="spellStart"/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ชย.ทร.</w:t>
      </w:r>
      <w:proofErr w:type="spellEnd"/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ให้เป็นไป</w:t>
      </w:r>
      <w:r w:rsidR="000C023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ตามระเบียบ</w:t>
      </w: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ด้วยความเรียบร้อย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การให้คำแนะนำการปฏิบัติงานให้แก่ผู้รับจ้าง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การแต่งตั้งผู้ควบคุมงาน </w:t>
      </w:r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>/ รวบรวมรายงานผู้ควบคุมงาน / การเสนอเบิกค่าควบคุมงาน</w:t>
      </w:r>
    </w:p>
    <w:p w:rsidR="00874140" w:rsidRPr="00874140" w:rsidRDefault="00874140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>การกำกับดูแลการปฏิบัติงานของผู้ควบคุมงานให้เป็นไปด้วยความเรียบร้อย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การพิจารณาการเสนอ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ขออนุญาตเข้าทำงาน</w:t>
      </w: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ของผู้รับจ้าง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การ</w:t>
      </w:r>
      <w:r w:rsidR="00874140"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พิจารณา</w:t>
      </w: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แผนงาน / บุคลากร /แผนความปลอดภัย </w:t>
      </w:r>
      <w:r w:rsidR="00874140"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ที่ผู้รับจ้างเสนอ </w:t>
      </w:r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 </w:t>
      </w:r>
      <w:proofErr w:type="spellStart"/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>ชย.ทร.</w:t>
      </w:r>
      <w:proofErr w:type="spellEnd"/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>ทราบและอนุมัติ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รายงานความก้าวหน้า </w:t>
      </w:r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 </w:t>
      </w:r>
      <w:proofErr w:type="spellStart"/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>ชย.ทร.</w:t>
      </w:r>
      <w:proofErr w:type="spellEnd"/>
      <w:r w:rsidR="00874140"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>ทราบ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การเสนอผลการ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ตรวจผังงานก่อสร้าง </w:t>
      </w:r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 </w:t>
      </w:r>
      <w:proofErr w:type="spellStart"/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>ชย.ทร.</w:t>
      </w:r>
      <w:proofErr w:type="spellEnd"/>
      <w:r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>ทราบและอนุมัติ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กำกับดูแล ติดตามเร่งรัดเมื่องานล่าช้าเข้าเกณฑ์ 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การพิจารณา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ขออนุมัติวัสดุ/ผลการทดสอบ/เทียบเท่า/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</w:rPr>
        <w:t>SHOP DRAWING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874140"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ที่ผู้รับจ้างเสนอ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การบันทึกการส่งงวดงาน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เมื่อส่งมอบงวดงาน 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พิจารณา ข้อ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หารือ</w:t>
      </w: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/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ข้อขัดแย้ง/อุปสรรค 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การพิจารณา เสนอขอ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แก้สัญญา / ขยายเวลา 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 w:rsidR="00874140"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พิจารณา การเสนอ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ประวัติอาคาร </w:t>
      </w:r>
      <w:r w:rsidR="00874140" w:rsidRPr="008741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/ </w:t>
      </w:r>
      <w:r w:rsidR="00874140" w:rsidRPr="00874140">
        <w:rPr>
          <w:rFonts w:ascii="TH SarabunPSK" w:hAnsi="TH SarabunPSK" w:cs="TH SarabunPSK"/>
          <w:color w:val="000000"/>
          <w:sz w:val="32"/>
          <w:szCs w:val="32"/>
        </w:rPr>
        <w:t>As-built Drawing</w:t>
      </w:r>
    </w:p>
    <w:p w:rsidR="00A075BC" w:rsidRPr="00874140" w:rsidRDefault="00874140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การกำกับดูแลการ</w:t>
      </w:r>
      <w:r w:rsidR="00A075BC"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ส่งมอบ</w:t>
      </w: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งานให้หน่วยเจ้าของงาน</w:t>
      </w:r>
    </w:p>
    <w:p w:rsidR="00A075BC" w:rsidRPr="00874140" w:rsidRDefault="00A075BC" w:rsidP="00874140">
      <w:pPr>
        <w:pStyle w:val="a4"/>
        <w:numPr>
          <w:ilvl w:val="3"/>
          <w:numId w:val="1"/>
        </w:num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1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Pr="008741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กำกับดูแลสิ่งชำรุดบกพร่องตลอดระยะเวลาประกัน </w:t>
      </w:r>
    </w:p>
    <w:p w:rsidR="00E326A3" w:rsidRPr="00EC1150" w:rsidRDefault="00E326A3" w:rsidP="00745349">
      <w:pPr>
        <w:tabs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  <w:t>เป้าประสงค์ตามแผนที่ยุทธศาสตร์ /ประเด็นยุทธศาสตร์ของ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หน่วย 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(ถ้ามี)</w:t>
      </w:r>
    </w:p>
    <w:p w:rsidR="00874140" w:rsidRDefault="00874140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แผนกบริหารสัญญา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กงช.ชย.ทร.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ปฏิบัติหน้าที่ สนับสนุนเป้าประสงค์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ตามแผนที่ยุทธศาสตร์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คือ </w:t>
      </w:r>
      <w:r w:rsidRPr="00874140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การพัฒนากระบวนการในการสนับสนุนการส่งกำลังบำรุงสาย ชย. ในการป้องกันประเทศ (</w:t>
      </w:r>
      <w:proofErr w:type="spellStart"/>
      <w:r w:rsidRPr="00874140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ปทร.</w:t>
      </w:r>
      <w:proofErr w:type="spellEnd"/>
      <w:r w:rsidRPr="00874140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๗</w:t>
      </w:r>
      <w:proofErr w:type="gramStart"/>
      <w:r w:rsidRPr="00874140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>,</w:t>
      </w:r>
      <w:r w:rsidRPr="00874140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๑๑</w:t>
      </w:r>
      <w:proofErr w:type="gramEnd"/>
      <w:r w:rsidRPr="00874140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/</w:t>
      </w:r>
      <w:proofErr w:type="spellStart"/>
      <w:r w:rsidRPr="00874140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ปย</w:t>
      </w:r>
      <w:proofErr w:type="spellEnd"/>
      <w:r w:rsidRPr="00874140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ศ.๑๘)</w:t>
      </w: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กลุ่มผู้รับบริการและผู้มีส่วนได้ส่วนเสียที่สำคัญ</w:t>
      </w:r>
      <w:r w:rsidR="000C02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C023F" w:rsidRDefault="000C023F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ผู้รับบริการ คือ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หน่วยเจ้าของงาน</w:t>
      </w:r>
    </w:p>
    <w:p w:rsidR="000C023F" w:rsidRPr="000C023F" w:rsidRDefault="000C023F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ผู้มีส่วนได้ส่วนเสีย คือ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ผู้ควบคุมงาน กรรมการตรวจการจ้าง ผู้รับจ้าง  ผู้ออกแบบ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กผค.ชย.ทร.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กพ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สด.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แผนกพระธรรมนูญ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แผนกการเงิน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กบ.ทร.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สปช.ทร.</w:t>
      </w:r>
      <w:proofErr w:type="spellEnd"/>
    </w:p>
    <w:p w:rsidR="000C023F" w:rsidRPr="00EC1150" w:rsidRDefault="000C023F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๖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  <w:t>กิจอื่น ๆ ที่หน่วยงานได้รับมอบหมายเป็นพิเศษ (ถ้ามี)</w:t>
      </w:r>
    </w:p>
    <w:p w:rsidR="000C023F" w:rsidRPr="00EC1150" w:rsidRDefault="000C023F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พัฒนาบุคลากร ด้านการควบคุมงาน และการบริหารสัญญา</w:t>
      </w:r>
    </w:p>
    <w:p w:rsidR="000C023F" w:rsidRDefault="000C023F" w:rsidP="00745349">
      <w:pPr>
        <w:tabs>
          <w:tab w:val="left" w:pos="1418"/>
          <w:tab w:val="left" w:pos="1701"/>
          <w:tab w:val="left" w:pos="2127"/>
        </w:tabs>
        <w:spacing w:before="120"/>
        <w:rPr>
          <w:rFonts w:ascii="TH SarabunPSK" w:hAnsi="TH SarabunPSK" w:cs="TH SarabunPSK"/>
          <w:color w:val="000000"/>
          <w:sz w:val="32"/>
          <w:szCs w:val="32"/>
        </w:rPr>
      </w:pPr>
    </w:p>
    <w:p w:rsidR="000C023F" w:rsidRDefault="000C023F" w:rsidP="00745349">
      <w:pPr>
        <w:tabs>
          <w:tab w:val="left" w:pos="1418"/>
          <w:tab w:val="left" w:pos="1701"/>
          <w:tab w:val="left" w:pos="2127"/>
        </w:tabs>
        <w:spacing w:before="120"/>
        <w:rPr>
          <w:rFonts w:ascii="TH SarabunPSK" w:hAnsi="TH SarabunPSK" w:cs="TH SarabunPSK"/>
          <w:color w:val="000000"/>
          <w:sz w:val="32"/>
          <w:szCs w:val="32"/>
        </w:rPr>
      </w:pPr>
    </w:p>
    <w:p w:rsidR="00745349" w:rsidRPr="00EC1150" w:rsidRDefault="00745349" w:rsidP="00745349">
      <w:pPr>
        <w:tabs>
          <w:tab w:val="left" w:pos="1418"/>
          <w:tab w:val="left" w:pos="1701"/>
          <w:tab w:val="left" w:pos="2127"/>
        </w:tabs>
        <w:spacing w:before="1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02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ปัจจัยที่สนับสนุนการจัดการความรู้</w:t>
      </w:r>
    </w:p>
    <w:p w:rsidR="00745349" w:rsidRPr="002C0915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6574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6574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๒.๑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6574C">
        <w:rPr>
          <w:rFonts w:ascii="TH SarabunPSK" w:hAnsi="TH SarabunPSK" w:cs="TH SarabunPSK" w:hint="cs"/>
          <w:color w:val="000000"/>
          <w:sz w:val="32"/>
          <w:szCs w:val="32"/>
          <w:cs/>
        </w:rPr>
        <w:t>ผู้บริหารของหน่วย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*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ดำเนินการอย่างไร 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ในเรื่องการจัดการความรู้</w:t>
      </w:r>
    </w:p>
    <w:p w:rsidR="008307C3" w:rsidRPr="008307C3" w:rsidRDefault="008307C3" w:rsidP="008307C3">
      <w:pPr>
        <w:pStyle w:val="a4"/>
        <w:numPr>
          <w:ilvl w:val="3"/>
          <w:numId w:val="2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07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หน.แผนกฯ ได้รับการแต่งตั้งเป็น </w:t>
      </w:r>
      <w:r w:rsidRPr="008307C3">
        <w:rPr>
          <w:rFonts w:ascii="TH SarabunPSK" w:hAnsi="TH SarabunPSK" w:cs="TH SarabunPSK"/>
          <w:color w:val="000000"/>
          <w:sz w:val="32"/>
          <w:szCs w:val="32"/>
        </w:rPr>
        <w:t>KM Facilitator</w:t>
      </w:r>
    </w:p>
    <w:p w:rsidR="008307C3" w:rsidRDefault="008307C3" w:rsidP="008307C3">
      <w:pPr>
        <w:pStyle w:val="a4"/>
        <w:numPr>
          <w:ilvl w:val="3"/>
          <w:numId w:val="2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07C3">
        <w:rPr>
          <w:rFonts w:ascii="TH SarabunPSK" w:hAnsi="TH SarabunPSK" w:cs="TH SarabunPSK" w:hint="cs"/>
          <w:color w:val="000000"/>
          <w:sz w:val="32"/>
          <w:szCs w:val="32"/>
          <w:cs/>
        </w:rPr>
        <w:t>หน.แผนกฯ</w:t>
      </w:r>
      <w:r w:rsidRPr="008307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07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ทำการ </w:t>
      </w:r>
      <w:r w:rsidRPr="008307C3">
        <w:rPr>
          <w:rFonts w:ascii="TH SarabunPSK" w:hAnsi="TH SarabunPSK" w:cs="TH SarabunPSK"/>
          <w:color w:val="000000"/>
          <w:sz w:val="32"/>
          <w:szCs w:val="32"/>
        </w:rPr>
        <w:t xml:space="preserve">Moring Talk </w:t>
      </w:r>
      <w:r w:rsidRPr="008307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กับ ผู้บริหารของ </w:t>
      </w:r>
      <w:proofErr w:type="gramStart"/>
      <w:r w:rsidRPr="008307C3">
        <w:rPr>
          <w:rFonts w:ascii="TH SarabunPSK" w:hAnsi="TH SarabunPSK" w:cs="TH SarabunPSK" w:hint="cs"/>
          <w:color w:val="000000"/>
          <w:sz w:val="32"/>
          <w:szCs w:val="32"/>
          <w:cs/>
        </w:rPr>
        <w:t>กรมฯ  รอง</w:t>
      </w:r>
      <w:proofErr w:type="gramEnd"/>
      <w:r w:rsidRPr="008307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จก.</w:t>
      </w:r>
      <w:proofErr w:type="spellStart"/>
      <w:r w:rsidRPr="008307C3">
        <w:rPr>
          <w:rFonts w:ascii="TH SarabunPSK" w:hAnsi="TH SarabunPSK" w:cs="TH SarabunPSK" w:hint="cs"/>
          <w:color w:val="000000"/>
          <w:sz w:val="32"/>
          <w:szCs w:val="32"/>
          <w:cs/>
        </w:rPr>
        <w:t>ชย.ทร.</w:t>
      </w:r>
      <w:proofErr w:type="spellEnd"/>
      <w:r w:rsidRPr="008307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 ผอ.</w:t>
      </w:r>
      <w:proofErr w:type="spellStart"/>
      <w:r w:rsidRPr="008307C3">
        <w:rPr>
          <w:rFonts w:ascii="TH SarabunPSK" w:hAnsi="TH SarabunPSK" w:cs="TH SarabunPSK" w:hint="cs"/>
          <w:color w:val="000000"/>
          <w:sz w:val="32"/>
          <w:szCs w:val="32"/>
          <w:cs/>
        </w:rPr>
        <w:t>กงช.ชย.ทร.</w:t>
      </w:r>
      <w:proofErr w:type="spellEnd"/>
    </w:p>
    <w:p w:rsidR="008307C3" w:rsidRDefault="008307C3" w:rsidP="008307C3">
      <w:pPr>
        <w:pStyle w:val="a4"/>
        <w:numPr>
          <w:ilvl w:val="3"/>
          <w:numId w:val="2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หน.แผนกฯ จัดให้มีการประชุมผู้ควบคุมงานทุกเดือน เพื่อรับทราบความก้าวหน้างาน รับทราบปัญหาแต่ละ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Site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 และแลกเปลี่ยนเรียนรู้ในการแก้ปัญหาร่วมกัน</w:t>
      </w:r>
    </w:p>
    <w:p w:rsidR="008307C3" w:rsidRDefault="008307C3" w:rsidP="008307C3">
      <w:pPr>
        <w:pStyle w:val="a4"/>
        <w:numPr>
          <w:ilvl w:val="3"/>
          <w:numId w:val="2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จัดทำคู่มือปฏิบัติงาน</w:t>
      </w:r>
    </w:p>
    <w:p w:rsidR="008307C3" w:rsidRPr="008307C3" w:rsidRDefault="008307C3" w:rsidP="008307C3">
      <w:pPr>
        <w:pStyle w:val="a4"/>
        <w:numPr>
          <w:ilvl w:val="3"/>
          <w:numId w:val="2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หน.แผนกฯ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จัดทำไฟล์ตัวอย่างการทำเอกสารประเภทต่างๆ ให้บุคลากรในแผนก</w:t>
      </w:r>
    </w:p>
    <w:p w:rsidR="008307C3" w:rsidRDefault="008307C3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8307C3" w:rsidRDefault="008307C3" w:rsidP="008307C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307C3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809875" cy="1895475"/>
            <wp:effectExtent l="19050" t="0" r="9525" b="0"/>
            <wp:docPr id="1" name="Picture 1" descr="ผู้บริหาร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ผู้บริหาร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14300" b="19551"/>
                    <a:stretch>
                      <a:fillRect/>
                    </a:stretch>
                  </pic:blipFill>
                  <pic:spPr>
                    <a:xfrm>
                      <a:off x="0" y="0"/>
                      <a:ext cx="2809473" cy="189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7C3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667000" cy="1943100"/>
            <wp:effectExtent l="19050" t="0" r="0" b="0"/>
            <wp:docPr id="2" name="Picture 2" descr="mt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mt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0101" r="10617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2669227" cy="194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C3" w:rsidRDefault="008307C3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8307C3" w:rsidRDefault="008307C3" w:rsidP="008307C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Morning Talk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 การประชุมผู้ควบคุมงาน</w:t>
      </w:r>
    </w:p>
    <w:p w:rsidR="008307C3" w:rsidRDefault="008307C3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  <w:t>๒.๒</w:t>
      </w:r>
      <w:r w:rsidRPr="00EC1150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หน่วยมี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การดำเนินการที่เกื้อหนุนต่อการจัดการความรู้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อย่างไร</w:t>
      </w:r>
    </w:p>
    <w:p w:rsidR="008307C3" w:rsidRDefault="008307C3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หน.แผนกฯ </w:t>
      </w:r>
      <w:r w:rsidRPr="008307C3">
        <w:rPr>
          <w:rFonts w:ascii="TH SarabunPSK" w:hAnsi="TH SarabunPSK" w:cs="TH SarabunPSK"/>
          <w:color w:val="000000"/>
          <w:sz w:val="32"/>
          <w:szCs w:val="32"/>
          <w:cs/>
        </w:rPr>
        <w:t>มีการสื่อสารและแลกเปลี่ยนเรียนรู้ในการขับเคลื่อนการจัดการความรู้ตามแผนการจัดการความรู้ของหน่วย ใช้เครื่องมือ(</w:t>
      </w:r>
      <w:r w:rsidRPr="008307C3">
        <w:rPr>
          <w:rFonts w:ascii="TH SarabunPSK" w:hAnsi="TH SarabunPSK" w:cs="TH SarabunPSK"/>
          <w:color w:val="000000"/>
          <w:sz w:val="32"/>
          <w:szCs w:val="32"/>
        </w:rPr>
        <w:t xml:space="preserve">Means)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จัดการความรู้ที่หลากหลาย</w:t>
      </w:r>
      <w:r w:rsidR="0091131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13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เช่น </w:t>
      </w:r>
      <w:r w:rsidR="0091131F">
        <w:rPr>
          <w:rFonts w:ascii="TH SarabunPSK" w:hAnsi="TH SarabunPSK" w:cs="TH SarabunPSK"/>
          <w:color w:val="000000"/>
          <w:sz w:val="32"/>
          <w:szCs w:val="32"/>
        </w:rPr>
        <w:t xml:space="preserve">Morning Talk </w:t>
      </w:r>
      <w:r w:rsidR="009113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การประชุมผู้ควบคุมงาน การสัมมนา </w:t>
      </w:r>
    </w:p>
    <w:p w:rsidR="0091131F" w:rsidRDefault="0091131F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1131F" w:rsidRPr="0091131F" w:rsidRDefault="0091131F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1131F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>
            <wp:extent cx="5724525" cy="1762125"/>
            <wp:effectExtent l="19050" t="0" r="0" b="0"/>
            <wp:docPr id="3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88" cy="3075824"/>
                      <a:chOff x="-32" y="2571744"/>
                      <a:chExt cx="9001188" cy="3075824"/>
                    </a:xfrm>
                  </a:grpSpPr>
                  <a:pic>
                    <a:nvPicPr>
                      <a:cNvPr id="10" name="รูปภาพ 9" descr="ผู้บริหาร.jpg"/>
                      <a:cNvPicPr>
                        <a:picLocks noChangeAspect="1"/>
                      </a:cNvPicPr>
                    </a:nvPicPr>
                    <a:blipFill>
                      <a:blip r:embed="rId8" cstate="print"/>
                      <a:srcRect t="14300" b="19551"/>
                      <a:stretch>
                        <a:fillRect/>
                      </a:stretch>
                    </a:blipFill>
                    <a:spPr>
                      <a:xfrm>
                        <a:off x="0" y="2714620"/>
                        <a:ext cx="3071834" cy="2285549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1" name="สี่เหลี่ยมผืนผ้ามุมมน 2"/>
                      <a:cNvSpPr/>
                    </a:nvSpPr>
                    <a:spPr>
                      <a:xfrm>
                        <a:off x="-32" y="5061179"/>
                        <a:ext cx="3071834" cy="582399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>
                              <a:solidFill>
                                <a:schemeClr val="tx1"/>
                              </a:solidFill>
                            </a:rPr>
                            <a:t>MORNING TALK</a:t>
                          </a:r>
                          <a:endParaRPr lang="th-TH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2" name="รูปภาพ 11" descr="mt3.jpg"/>
                      <a:cNvPicPr>
                        <a:picLocks noChangeAspect="1"/>
                      </a:cNvPicPr>
                    </a:nvPicPr>
                    <a:blipFill>
                      <a:blip r:embed="rId7" cstate="print"/>
                      <a:srcRect t="10101" r="10617" b="24800"/>
                      <a:stretch>
                        <a:fillRect/>
                      </a:stretch>
                    </a:blipFill>
                    <a:spPr>
                      <a:xfrm>
                        <a:off x="3143240" y="2643182"/>
                        <a:ext cx="3071834" cy="235745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4" name="สี่เหลี่ยมผืนผ้ามุมมน 2"/>
                      <a:cNvSpPr/>
                    </a:nvSpPr>
                    <a:spPr>
                      <a:xfrm>
                        <a:off x="3214678" y="5072074"/>
                        <a:ext cx="3000396" cy="504056"/>
                      </a:xfrm>
                      <a:prstGeom prst="round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2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ประชุมผู้ควบคุมงาน</a:t>
                          </a:r>
                          <a:endParaRPr lang="th-TH" sz="32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5" name="รูปภาพ 14" descr="ชอำ2.jpg"/>
                      <a:cNvPicPr>
                        <a:picLocks noChangeAspect="1"/>
                      </a:cNvPicPr>
                    </a:nvPicPr>
                    <a:blipFill>
                      <a:blip r:embed="rId9">
                        <a:lum bright="20000"/>
                      </a:blip>
                      <a:stretch>
                        <a:fillRect/>
                      </a:stretch>
                    </a:blipFill>
                    <a:spPr>
                      <a:xfrm>
                        <a:off x="6429388" y="2571744"/>
                        <a:ext cx="2571768" cy="24288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6" name="สี่เหลี่ยมผืนผ้ามุมมน 2"/>
                      <a:cNvSpPr/>
                    </a:nvSpPr>
                    <a:spPr>
                      <a:xfrm>
                        <a:off x="6429388" y="5143512"/>
                        <a:ext cx="2500330" cy="504056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2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สัมมนา</a:t>
                          </a:r>
                          <a:endParaRPr lang="th-TH" sz="32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91131F" w:rsidRPr="0091131F" w:rsidRDefault="0091131F" w:rsidP="0091131F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หน.แผนกฯ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จัดให้มี การ</w:t>
      </w:r>
      <w:r w:rsidRPr="0091131F">
        <w:rPr>
          <w:rFonts w:ascii="TH SarabunPSK" w:hAnsi="TH SarabunPSK" w:cs="TH SarabunPSK"/>
          <w:color w:val="000000"/>
          <w:sz w:val="32"/>
          <w:szCs w:val="32"/>
          <w:cs/>
        </w:rPr>
        <w:t>ขยายผลสร้างเครือข่ายกระจายความรับผิดชอบลงในระดับต่างๆ ของหน่วย และกำหนดปัจจัยความสำเร็จในการขับเคลื่อนการดำเนินงานการจัดการความรู้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 </w:t>
      </w:r>
      <w:r w:rsidRPr="0091131F">
        <w:rPr>
          <w:rFonts w:ascii="TH SarabunPSK" w:hAnsi="TH SarabunPSK" w:cs="TH SarabunPSK"/>
          <w:color w:val="000000"/>
          <w:sz w:val="32"/>
          <w:szCs w:val="32"/>
          <w:cs/>
        </w:rPr>
        <w:t>กระจายให้ผู้ควบคุมงานรู้จักบันทึกองค์ความรู้ในรูปบทความและคลิป</w:t>
      </w:r>
    </w:p>
    <w:p w:rsidR="008307C3" w:rsidRPr="0091131F" w:rsidRDefault="008307C3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kern w:val="24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kern w:val="24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64B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ผู้ส่งเสริมการจัดการความรู้ </w:t>
      </w:r>
      <w:r w:rsidRPr="00964B33">
        <w:rPr>
          <w:rFonts w:ascii="TH SarabunPSK" w:hAnsi="TH SarabunPSK" w:cs="TH SarabunPSK"/>
          <w:color w:val="000000"/>
          <w:sz w:val="32"/>
          <w:szCs w:val="32"/>
        </w:rPr>
        <w:t xml:space="preserve">(KM </w:t>
      </w:r>
      <w:proofErr w:type="spellStart"/>
      <w:r w:rsidRPr="00964B33">
        <w:rPr>
          <w:rFonts w:ascii="TH SarabunPSK" w:hAnsi="TH SarabunPSK" w:cs="TH SarabunPSK"/>
          <w:color w:val="000000"/>
          <w:sz w:val="32"/>
          <w:szCs w:val="32"/>
        </w:rPr>
        <w:t>Fa</w:t>
      </w:r>
      <w:proofErr w:type="spellEnd"/>
      <w:r w:rsidRPr="00964B33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964B33">
        <w:rPr>
          <w:rFonts w:ascii="TH SarabunPSK" w:hAnsi="TH SarabunPSK" w:cs="TH SarabunPSK" w:hint="cs"/>
          <w:color w:val="000000"/>
          <w:sz w:val="32"/>
          <w:szCs w:val="32"/>
          <w:cs/>
        </w:rPr>
        <w:t>ทักษะ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ความสามารถในการดำเนินการอย่างไรเพื่อขับเคลื่อนการจัดการความรู้ของหน่วย</w:t>
      </w:r>
    </w:p>
    <w:p w:rsidR="00361B01" w:rsidRDefault="00AC2028" w:rsidP="0091131F">
      <w:pPr>
        <w:pStyle w:val="a4"/>
        <w:numPr>
          <w:ilvl w:val="0"/>
          <w:numId w:val="4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1131F">
        <w:rPr>
          <w:rFonts w:ascii="TH SarabunPSK" w:hAnsi="TH SarabunPSK" w:cs="TH SarabunPSK"/>
          <w:color w:val="000000"/>
          <w:sz w:val="32"/>
          <w:szCs w:val="32"/>
        </w:rPr>
        <w:t xml:space="preserve">KM </w:t>
      </w:r>
      <w:proofErr w:type="spellStart"/>
      <w:r w:rsidRPr="0091131F">
        <w:rPr>
          <w:rFonts w:ascii="TH SarabunPSK" w:hAnsi="TH SarabunPSK" w:cs="TH SarabunPSK"/>
          <w:color w:val="000000"/>
          <w:sz w:val="32"/>
          <w:szCs w:val="32"/>
        </w:rPr>
        <w:t>Fa</w:t>
      </w:r>
      <w:proofErr w:type="spellEnd"/>
      <w:r w:rsidR="0091131F" w:rsidRPr="0091131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131F" w:rsidRPr="009113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 </w:t>
      </w:r>
      <w:r w:rsidR="0091131F" w:rsidRPr="0091131F">
        <w:rPr>
          <w:rFonts w:ascii="TH SarabunPSK" w:hAnsi="TH SarabunPSK" w:cs="TH SarabunPSK"/>
          <w:color w:val="000000"/>
          <w:sz w:val="32"/>
          <w:szCs w:val="32"/>
          <w:cs/>
        </w:rPr>
        <w:t>หน.แผนกฯ</w:t>
      </w:r>
      <w:r w:rsidRPr="0091131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1131F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ส่งเสริมให้กำลังพลส่วนใหญ่มีขีดสมรรถนะ ในการแบ่งปัน แลกเปลี่ยนเรียนรู้ ภายในหน่วยงาน สนับสนุนการปฏิบัติงานในกระบวนการหลักและกระบวนงานสนับสนุน สนับสนุนการจัดการความรู้ จากรุ่นสู่รุ่น....ดูได้จากสถิติการเข้ามาแลกเปลี่ยนเรียนรู้ในระบบ</w:t>
      </w:r>
    </w:p>
    <w:p w:rsidR="0091131F" w:rsidRDefault="0091131F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91131F" w:rsidRPr="0091131F" w:rsidRDefault="0091131F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91131F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3600" cy="2597785"/>
            <wp:effectExtent l="19050" t="0" r="0" b="0"/>
            <wp:docPr id="4" name="วัตถุ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99984" cy="3933056"/>
                      <a:chOff x="144016" y="2924944"/>
                      <a:chExt cx="8999984" cy="3933056"/>
                    </a:xfrm>
                  </a:grpSpPr>
                  <a:sp>
                    <a:nvSpPr>
                      <a:cNvPr id="11" name="สี่เหลี่ยมผืนผ้า 10"/>
                      <a:cNvSpPr/>
                    </a:nvSpPr>
                    <a:spPr>
                      <a:xfrm>
                        <a:off x="4562434" y="2924944"/>
                        <a:ext cx="4581566" cy="237626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666699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15" name="กลุ่ม 14"/>
                      <a:cNvGrpSpPr/>
                    </a:nvGrpSpPr>
                    <a:grpSpPr>
                      <a:xfrm>
                        <a:off x="4413187" y="3160019"/>
                        <a:ext cx="2262146" cy="2062103"/>
                        <a:chOff x="4941756" y="2871986"/>
                        <a:chExt cx="2262146" cy="2062103"/>
                      </a:xfrm>
                    </a:grpSpPr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5172577" y="2871986"/>
                          <a:ext cx="2031325" cy="206210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80000"/>
                              </a:lnSpc>
                            </a:pPr>
                            <a:r>
                              <a:rPr lang="en-US" sz="4000" b="1" dirty="0" smtClean="0">
                                <a:solidFill>
                                  <a:srgbClr val="C00000"/>
                                </a:solidFill>
                                <a:latin typeface="Galileo" pitchFamily="2" charset="0"/>
                                <a:ea typeface="+mj-ea"/>
                                <a:cs typeface="Galileo" pitchFamily="2" charset="0"/>
                              </a:rPr>
                              <a:t>USER </a:t>
                            </a:r>
                            <a:r>
                              <a:rPr lang="en-US" sz="4000" b="1" dirty="0" smtClean="0">
                                <a:solidFill>
                                  <a:srgbClr val="003300"/>
                                </a:solidFill>
                                <a:latin typeface="Galileo" pitchFamily="2" charset="0"/>
                                <a:ea typeface="+mj-ea"/>
                                <a:cs typeface="Galileo" pitchFamily="2" charset="0"/>
                              </a:rPr>
                              <a:t>	</a:t>
                            </a:r>
                          </a:p>
                          <a:p>
                            <a:pPr>
                              <a:lnSpc>
                                <a:spcPct val="80000"/>
                              </a:lnSpc>
                            </a:pPr>
                            <a:endParaRPr lang="en-US" sz="4000" b="1" dirty="0">
                              <a:solidFill>
                                <a:srgbClr val="003300"/>
                              </a:solidFill>
                              <a:latin typeface="Galileo" pitchFamily="2" charset="0"/>
                              <a:ea typeface="+mj-ea"/>
                              <a:cs typeface="Galileo" pitchFamily="2" charset="0"/>
                            </a:endParaRPr>
                          </a:p>
                          <a:p>
                            <a:pPr>
                              <a:lnSpc>
                                <a:spcPct val="80000"/>
                              </a:lnSpc>
                            </a:pPr>
                            <a:endParaRPr lang="en-US" sz="4000" b="1" dirty="0" smtClean="0">
                              <a:solidFill>
                                <a:srgbClr val="003300"/>
                              </a:solidFill>
                              <a:latin typeface="Galileo" pitchFamily="2" charset="0"/>
                              <a:ea typeface="+mj-ea"/>
                              <a:cs typeface="Galileo" pitchFamily="2" charset="0"/>
                            </a:endParaRPr>
                          </a:p>
                          <a:p>
                            <a:pPr>
                              <a:lnSpc>
                                <a:spcPct val="80000"/>
                              </a:lnSpc>
                            </a:pPr>
                            <a:r>
                              <a:rPr lang="en-US" sz="4000" b="1" dirty="0" smtClean="0">
                                <a:solidFill>
                                  <a:srgbClr val="C00000"/>
                                </a:solidFill>
                                <a:latin typeface="Galileo" pitchFamily="2" charset="0"/>
                                <a:ea typeface="+mj-ea"/>
                                <a:cs typeface="Galileo" pitchFamily="2" charset="0"/>
                              </a:rPr>
                              <a:t>Counter</a:t>
                            </a:r>
                            <a:r>
                              <a:rPr lang="en-US" sz="4000" b="1" dirty="0" smtClean="0">
                                <a:solidFill>
                                  <a:srgbClr val="003300"/>
                                </a:solidFill>
                                <a:latin typeface="Galileo" pitchFamily="2" charset="0"/>
                                <a:ea typeface="+mj-ea"/>
                                <a:cs typeface="Galileo" pitchFamily="2" charset="0"/>
                              </a:rPr>
                              <a:t> 	</a:t>
                            </a:r>
                            <a:endParaRPr lang="th-TH" sz="5400" b="1" dirty="0">
                              <a:solidFill>
                                <a:srgbClr val="003300"/>
                              </a:solidFill>
                              <a:latin typeface="Galileo" pitchFamily="2" charset="0"/>
                              <a:ea typeface="+mj-ea"/>
                              <a:cs typeface="Galileo" pitchFamily="2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สี่เหลี่ยมผืนผ้า 11"/>
                        <a:cNvSpPr/>
                      </a:nvSpPr>
                      <a:spPr>
                        <a:xfrm>
                          <a:off x="4941756" y="3038480"/>
                          <a:ext cx="216024" cy="21602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th-TH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สี่เหลี่ยมผืนผ้า 13"/>
                        <a:cNvSpPr/>
                      </a:nvSpPr>
                      <a:spPr>
                        <a:xfrm>
                          <a:off x="4941756" y="4513312"/>
                          <a:ext cx="216024" cy="21602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th-TH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pic>
                    <a:nvPicPr>
                      <a:cNvPr id="20" name="รูปภาพ 19" descr="animated-counter-image-0030.gif"/>
                      <a:cNvPicPr>
                        <a:picLocks noChangeAspect="1"/>
                      </a:cNvPicPr>
                    </a:nvPicPr>
                    <a:blipFill>
                      <a:blip r:embed="rId10" cstate="print"/>
                      <a:stretch>
                        <a:fillRect/>
                      </a:stretch>
                    </a:blipFill>
                    <a:spPr>
                      <a:xfrm>
                        <a:off x="6360218" y="4606552"/>
                        <a:ext cx="2592288" cy="43204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1" name="รูปภาพ 20" descr="animated-counter-image-0030.gif"/>
                      <a:cNvPicPr>
                        <a:picLocks noChangeAspect="1"/>
                      </a:cNvPicPr>
                    </a:nvPicPr>
                    <a:blipFill>
                      <a:blip r:embed="rId10" cstate="print"/>
                      <a:stretch>
                        <a:fillRect/>
                      </a:stretch>
                    </a:blipFill>
                    <a:spPr>
                      <a:xfrm>
                        <a:off x="6360218" y="3093640"/>
                        <a:ext cx="2592288" cy="43204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6360218" y="4378525"/>
                        <a:ext cx="2609106" cy="769441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400" b="1" dirty="0" smtClean="0">
                              <a:solidFill>
                                <a:schemeClr val="bg1"/>
                              </a:solidFill>
                              <a:latin typeface="Galileo" pitchFamily="2" charset="0"/>
                              <a:cs typeface="Galileo" pitchFamily="2" charset="0"/>
                            </a:rPr>
                            <a:t>8 1 5 2 1</a:t>
                          </a:r>
                          <a:endParaRPr lang="th-TH" sz="4400" b="1" dirty="0">
                            <a:solidFill>
                              <a:schemeClr val="bg1"/>
                            </a:solidFill>
                            <a:latin typeface="Galileo" pitchFamily="2" charset="0"/>
                            <a:cs typeface="Galileo" pitchFamily="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6372200" y="2924944"/>
                        <a:ext cx="2609106" cy="769441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400" b="1" dirty="0" smtClean="0">
                              <a:solidFill>
                                <a:schemeClr val="bg1"/>
                              </a:solidFill>
                              <a:latin typeface="Galileo" pitchFamily="2" charset="0"/>
                              <a:cs typeface="Galileo" pitchFamily="2" charset="0"/>
                            </a:rPr>
                            <a:t>0 0 0 1 9 4</a:t>
                          </a:r>
                          <a:endParaRPr lang="th-TH" sz="4400" b="1" dirty="0">
                            <a:solidFill>
                              <a:schemeClr val="bg1"/>
                            </a:solidFill>
                            <a:latin typeface="Galileo" pitchFamily="2" charset="0"/>
                            <a:cs typeface="Galileo" pitchFamily="2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4" name="ตัวยึดเนื้อหา 3" descr="15 ประชาสุมสัมพันธ์.jpg"/>
                      <a:cNvPicPr>
                        <a:picLocks noGrp="1" noChangeAspect="1"/>
                      </a:cNvPicPr>
                    </a:nvPicPr>
                    <a:blipFill>
                      <a:blip r:embed="rId11" cstate="print"/>
                      <a:srcRect l="6250" t="11458" r="7031" b="5208"/>
                      <a:stretch>
                        <a:fillRect/>
                      </a:stretch>
                    </a:blipFill>
                    <a:spPr>
                      <a:xfrm>
                        <a:off x="144016" y="2924944"/>
                        <a:ext cx="4067944" cy="393305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TextBox 24"/>
                      <a:cNvSpPr txBox="1"/>
                    </a:nvSpPr>
                    <a:spPr>
                      <a:xfrm rot="20841612">
                        <a:off x="539552" y="4725144"/>
                        <a:ext cx="2900409" cy="52322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www.npdwork.net</a:t>
                          </a:r>
                          <a:endParaRPr lang="th-TH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1131F" w:rsidRPr="0091131F" w:rsidRDefault="0091131F" w:rsidP="0091131F">
      <w:pPr>
        <w:tabs>
          <w:tab w:val="left" w:pos="1418"/>
          <w:tab w:val="left" w:pos="1701"/>
          <w:tab w:val="left" w:pos="2127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hAnsi="TH SarabunPSK" w:cs="TH SarabunPSK" w:hint="cs"/>
          <w:kern w:val="24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EC1150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หน่วยดำเนินการอย่างไรในเรื่อง</w:t>
      </w:r>
      <w:r w:rsidRPr="00744D49">
        <w:rPr>
          <w:rFonts w:ascii="TH SarabunPSK" w:hAnsi="TH SarabunPSK" w:cs="TH SarabunPSK" w:hint="cs"/>
          <w:color w:val="000000"/>
          <w:kern w:val="24"/>
          <w:sz w:val="32"/>
          <w:szCs w:val="32"/>
          <w:cs/>
        </w:rPr>
        <w:t>ระบบสารสนเทศที่สนับสนุนการจัดการความรู้</w:t>
      </w:r>
    </w:p>
    <w:p w:rsidR="0091131F" w:rsidRDefault="0091131F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แผนกบริหารสัญญาฯ จัดให้มี</w:t>
      </w:r>
      <w:r w:rsidRPr="0091131F">
        <w:rPr>
          <w:rFonts w:ascii="TH SarabunPSK" w:hAnsi="TH SarabunPSK" w:cs="TH SarabunPSK"/>
          <w:color w:val="000000"/>
          <w:sz w:val="32"/>
          <w:szCs w:val="32"/>
          <w:cs/>
        </w:rPr>
        <w:t>ระบบสารสนเทศ จัดเก็บข้อมูลและความรู้ ที่สนับสนุนการปฏิบัติงานตามภารกิจของหน่วย สอดคล้องกับยุทธศาสตร์  3 ช่องทาง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ได้แก่  </w:t>
      </w:r>
      <w:r>
        <w:rPr>
          <w:rFonts w:ascii="TH SarabunPSK" w:hAnsi="TH SarabunPSK" w:cs="TH SarabunPSK"/>
          <w:color w:val="000000"/>
          <w:sz w:val="32"/>
          <w:szCs w:val="32"/>
        </w:rPr>
        <w:t>LINE FACEBOOK WEB</w:t>
      </w:r>
    </w:p>
    <w:p w:rsidR="0091131F" w:rsidRDefault="0091131F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1131F" w:rsidRDefault="0091131F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91131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4905375" cy="1895475"/>
            <wp:effectExtent l="19050" t="0" r="0" b="0"/>
            <wp:docPr id="5" name="วัตถุ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8424" cy="4752528"/>
                      <a:chOff x="539552" y="1988840"/>
                      <a:chExt cx="8388424" cy="4752528"/>
                    </a:xfrm>
                  </a:grpSpPr>
                  <a:sp>
                    <a:nvSpPr>
                      <a:cNvPr id="3" name="สี่เหลี่ยมผืนผ้ามุมมน 2"/>
                      <a:cNvSpPr/>
                    </a:nvSpPr>
                    <a:spPr>
                      <a:xfrm>
                        <a:off x="5436096" y="6165304"/>
                        <a:ext cx="3491880" cy="50405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LINE NOTE &amp; ALBUM</a:t>
                          </a:r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7" name="รูปภาพ 16" descr="line2.jpg"/>
                      <a:cNvPicPr>
                        <a:picLocks noChangeAspect="1"/>
                      </a:cNvPicPr>
                    </a:nvPicPr>
                    <a:blipFill>
                      <a:blip r:embed="rId12" cstate="print"/>
                      <a:stretch>
                        <a:fillRect/>
                      </a:stretch>
                    </a:blipFill>
                    <a:spPr>
                      <a:xfrm>
                        <a:off x="5508104" y="1988840"/>
                        <a:ext cx="3384376" cy="403401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9" name="รูปภาพ 18" descr="line3.jpg"/>
                      <a:cNvPicPr>
                        <a:picLocks noChangeAspect="1"/>
                      </a:cNvPicPr>
                    </a:nvPicPr>
                    <a:blipFill>
                      <a:blip r:embed="rId13" cstate="print"/>
                      <a:stretch>
                        <a:fillRect/>
                      </a:stretch>
                    </a:blipFill>
                    <a:spPr>
                      <a:xfrm>
                        <a:off x="539552" y="2060848"/>
                        <a:ext cx="3454524" cy="409649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0" name="สี่เหลี่ยมมุมมน 19"/>
                      <a:cNvSpPr/>
                    </a:nvSpPr>
                    <a:spPr>
                      <a:xfrm>
                        <a:off x="1115616" y="6237312"/>
                        <a:ext cx="2376264" cy="50405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LINE  90 user</a:t>
                          </a:r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91131F" w:rsidRDefault="0091131F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91131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4867275" cy="1990725"/>
            <wp:effectExtent l="19050" t="0" r="0" b="0"/>
            <wp:docPr id="6" name="วัตถุ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1992" cy="4752528"/>
                      <a:chOff x="0" y="1916832"/>
                      <a:chExt cx="9071992" cy="4752528"/>
                    </a:xfrm>
                  </a:grpSpPr>
                  <a:sp>
                    <a:nvSpPr>
                      <a:cNvPr id="3" name="สี่เหลี่ยมผืนผ้ามุมมน 2"/>
                      <a:cNvSpPr/>
                    </a:nvSpPr>
                    <a:spPr>
                      <a:xfrm>
                        <a:off x="2267744" y="6165304"/>
                        <a:ext cx="5184576" cy="50405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www.npdwork.net   194 USER</a:t>
                          </a:r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5" name="รูปภาพ 14" descr="01begin.jpg"/>
                      <a:cNvPicPr>
                        <a:picLocks noChangeAspect="1"/>
                      </a:cNvPicPr>
                    </a:nvPicPr>
                    <a:blipFill>
                      <a:blip r:embed="rId14" cstate="print"/>
                      <a:srcRect l="19114" r="20069"/>
                      <a:stretch>
                        <a:fillRect/>
                      </a:stretch>
                    </a:blipFill>
                    <a:spPr>
                      <a:xfrm>
                        <a:off x="0" y="1988840"/>
                        <a:ext cx="3059832" cy="201622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8" name="ตัวยึดเนื้อหา 3" descr="15 ประชาสุมสัมพันธ์.jpg"/>
                      <a:cNvPicPr>
                        <a:picLocks noGrp="1" noChangeAspect="1"/>
                      </a:cNvPicPr>
                    </a:nvPicPr>
                    <a:blipFill>
                      <a:blip r:embed="rId11" cstate="print"/>
                      <a:srcRect l="6250" t="11458" r="7031" b="5208"/>
                      <a:stretch>
                        <a:fillRect/>
                      </a:stretch>
                    </a:blipFill>
                    <a:spPr>
                      <a:xfrm>
                        <a:off x="3131840" y="1916832"/>
                        <a:ext cx="2952328" cy="388843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1" name="ตัวยึดเนื้อหา 3" descr="16 webboard.jpg"/>
                      <a:cNvPicPr>
                        <a:picLocks noChangeAspect="1"/>
                      </a:cNvPicPr>
                    </a:nvPicPr>
                    <a:blipFill>
                      <a:blip r:embed="rId15" cstate="print"/>
                      <a:srcRect l="5468" t="22916" r="6250" b="21875"/>
                      <a:stretch>
                        <a:fillRect/>
                      </a:stretch>
                    </a:blipFill>
                    <a:spPr>
                      <a:xfrm>
                        <a:off x="0" y="4077072"/>
                        <a:ext cx="3034043" cy="172819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3" name="ตัวยึดเนื้อหา 3" descr="05 main-contract 1.jpg"/>
                      <a:cNvPicPr>
                        <a:picLocks noChangeAspect="1"/>
                      </a:cNvPicPr>
                    </a:nvPicPr>
                    <a:blipFill>
                      <a:blip r:embed="rId16" cstate="print"/>
                      <a:srcRect t="17708" b="5208"/>
                      <a:stretch>
                        <a:fillRect/>
                      </a:stretch>
                    </a:blipFill>
                    <a:spPr>
                      <a:xfrm>
                        <a:off x="6156176" y="1916832"/>
                        <a:ext cx="2915816" cy="388843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8" name="TextBox 27"/>
                      <a:cNvSpPr txBox="1"/>
                    </a:nvSpPr>
                    <a:spPr>
                      <a:xfrm>
                        <a:off x="1475656" y="2276872"/>
                        <a:ext cx="1435008" cy="707886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หน้าหลัก</a:t>
                          </a:r>
                          <a:endParaRPr lang="th-TH" sz="4000" b="1" dirty="0">
                            <a:solidFill>
                              <a:srgbClr val="FF0000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683568" y="4005064"/>
                        <a:ext cx="1883208" cy="1938992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000" b="1" dirty="0" err="1" smtClean="0">
                              <a:solidFill>
                                <a:srgbClr val="FF0000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Webboard</a:t>
                          </a:r>
                          <a:endParaRPr lang="en-US" sz="4000" b="1" dirty="0" smtClean="0">
                            <a:solidFill>
                              <a:srgbClr val="FF0000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algn="ctr"/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แลกเปลี่ยน</a:t>
                          </a:r>
                        </a:p>
                        <a:p>
                          <a:pPr algn="ctr"/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เรียนรู้</a:t>
                          </a:r>
                          <a:endParaRPr lang="th-TH" sz="4000" b="1" dirty="0">
                            <a:solidFill>
                              <a:srgbClr val="FF0000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" name="TextBox 29"/>
                      <a:cNvSpPr txBox="1"/>
                    </a:nvSpPr>
                    <a:spPr>
                      <a:xfrm>
                        <a:off x="3203848" y="3789040"/>
                        <a:ext cx="2868093" cy="707886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หน้าเก็บองค์ความรู้</a:t>
                          </a:r>
                          <a:endParaRPr lang="th-TH" sz="4000" b="1" dirty="0">
                            <a:solidFill>
                              <a:srgbClr val="FF0000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" name="TextBox 30"/>
                      <a:cNvSpPr txBox="1"/>
                    </a:nvSpPr>
                    <a:spPr>
                      <a:xfrm>
                        <a:off x="6160388" y="4725144"/>
                        <a:ext cx="2876108" cy="646331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h-TH" sz="3600" b="1" dirty="0" smtClean="0">
                              <a:solidFill>
                                <a:srgbClr val="FF0000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หน้าระบบติดตามงาน</a:t>
                          </a:r>
                          <a:endParaRPr lang="th-TH" sz="3600" b="1" dirty="0">
                            <a:solidFill>
                              <a:srgbClr val="FF0000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1131F" w:rsidRDefault="0091131F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91131F" w:rsidRDefault="00CB53ED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WEB SITE</w:t>
      </w:r>
    </w:p>
    <w:p w:rsidR="00CB53ED" w:rsidRDefault="00CB53ED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CB53ED" w:rsidRDefault="00CB53ED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B53ED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962525" cy="2752725"/>
            <wp:effectExtent l="19050" t="0" r="0" b="0"/>
            <wp:docPr id="7" name="วัตถุ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789062"/>
                      <a:chOff x="0" y="1024314"/>
                      <a:chExt cx="9144000" cy="5789062"/>
                    </a:xfrm>
                  </a:grpSpPr>
                  <a:pic>
                    <a:nvPicPr>
                      <a:cNvPr id="19" name="รูปภาพ 18" descr="20faceคุมงาน.jpg"/>
                      <a:cNvPicPr>
                        <a:picLocks noChangeAspect="1"/>
                      </a:cNvPicPr>
                    </a:nvPicPr>
                    <a:blipFill>
                      <a:blip r:embed="rId17" cstate="print"/>
                      <a:stretch>
                        <a:fillRect/>
                      </a:stretch>
                    </a:blipFill>
                    <a:spPr>
                      <a:xfrm>
                        <a:off x="0" y="1024314"/>
                        <a:ext cx="9144000" cy="514099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สี่เหลี่ยมผืนผ้ามุมมน 2"/>
                      <a:cNvSpPr/>
                    </a:nvSpPr>
                    <a:spPr>
                      <a:xfrm>
                        <a:off x="2483768" y="6309320"/>
                        <a:ext cx="3491880" cy="504056"/>
                      </a:xfrm>
                      <a:prstGeom prst="round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err="1" smtClean="0"/>
                            <a:t>Facebook</a:t>
                          </a:r>
                          <a:r>
                            <a:rPr lang="en-US" dirty="0" smtClean="0"/>
                            <a:t> 44user</a:t>
                          </a:r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91131F" w:rsidRDefault="0091131F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CB53ED" w:rsidRDefault="00CB53ED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FACEBOOK</w:t>
      </w:r>
    </w:p>
    <w:p w:rsidR="00CB53ED" w:rsidRPr="00EC1150" w:rsidRDefault="00CB53ED" w:rsidP="0091131F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>๒.๕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หน่วยดำเนินการอย่างไรเพื่อปรับเปลี่ยนพฤติกรรมและสร้างวัฒนธรรมองค์กรให้เกิดการแบ่งปัน แลกเปลี่ยน เรียนรู้ (การจัดการการเปลี่ยนแปลง/</w:t>
      </w:r>
      <w:r>
        <w:rPr>
          <w:rFonts w:ascii="TH SarabunPSK" w:hAnsi="TH SarabunPSK" w:cs="TH SarabunPSK"/>
          <w:color w:val="000000"/>
          <w:sz w:val="32"/>
          <w:szCs w:val="32"/>
        </w:rPr>
        <w:t>Change Management Process)</w:t>
      </w:r>
    </w:p>
    <w:p w:rsidR="00CB53ED" w:rsidRDefault="00CB53ED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แผนกบริหารสัญญาฯ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จัดให้</w:t>
      </w:r>
      <w:r w:rsidRPr="00CB53ED">
        <w:rPr>
          <w:rFonts w:ascii="TH SarabunPSK" w:hAnsi="TH SarabunPSK" w:cs="TH SarabunPSK"/>
          <w:color w:val="000000"/>
          <w:sz w:val="32"/>
          <w:szCs w:val="32"/>
          <w:cs/>
        </w:rPr>
        <w:t>มีกระบวนการและเครื่องมือในการค้นหา เข้าถึง แบ่งปัน ถ่ายทอด และแลกเปลี่ยนความรู้ทั่วทั้งองค์กรอย่างต่อเนื่องและ</w:t>
      </w:r>
      <w:r w:rsidRPr="00CB53E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เนียนไปกับงานปกติ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เช่น</w:t>
      </w:r>
    </w:p>
    <w:p w:rsidR="00CB53ED" w:rsidRPr="00E40849" w:rsidRDefault="00CB53ED" w:rsidP="00E40849">
      <w:pPr>
        <w:pStyle w:val="a4"/>
        <w:numPr>
          <w:ilvl w:val="0"/>
          <w:numId w:val="4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การใช้ </w:t>
      </w:r>
      <w:r w:rsidRPr="00E40849">
        <w:rPr>
          <w:rFonts w:ascii="TH SarabunPSK" w:hAnsi="TH SarabunPSK" w:cs="TH SarabunPSK"/>
          <w:color w:val="000000"/>
          <w:sz w:val="32"/>
          <w:szCs w:val="32"/>
        </w:rPr>
        <w:t xml:space="preserve">LINE </w:t>
      </w: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รายงานการส่งงวดงาน และรายงานความก้าวหน้าของงาน</w:t>
      </w:r>
    </w:p>
    <w:p w:rsidR="00CB53ED" w:rsidRPr="00E40849" w:rsidRDefault="00CB53ED" w:rsidP="00E40849">
      <w:pPr>
        <w:pStyle w:val="a4"/>
        <w:numPr>
          <w:ilvl w:val="0"/>
          <w:numId w:val="4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การใช้ </w:t>
      </w:r>
      <w:r w:rsidRPr="00E40849">
        <w:rPr>
          <w:rFonts w:ascii="TH SarabunPSK" w:hAnsi="TH SarabunPSK" w:cs="TH SarabunPSK"/>
          <w:color w:val="000000"/>
          <w:sz w:val="32"/>
          <w:szCs w:val="32"/>
        </w:rPr>
        <w:t xml:space="preserve">LINE ALBUM </w:t>
      </w: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ในการเก็บเอกสารสำคัญและภาพความก้าวหน้างาน</w:t>
      </w:r>
    </w:p>
    <w:p w:rsidR="00CB53ED" w:rsidRDefault="00CB53ED" w:rsidP="00E40849">
      <w:pPr>
        <w:pStyle w:val="a4"/>
        <w:numPr>
          <w:ilvl w:val="0"/>
          <w:numId w:val="4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การใช้ </w:t>
      </w:r>
      <w:r w:rsidRPr="00E40849">
        <w:rPr>
          <w:rFonts w:ascii="TH SarabunPSK" w:hAnsi="TH SarabunPSK" w:cs="TH SarabunPSK"/>
          <w:color w:val="000000"/>
          <w:sz w:val="32"/>
          <w:szCs w:val="32"/>
        </w:rPr>
        <w:t xml:space="preserve">LINE NOTE </w:t>
      </w: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ในการเก็บองค์ความรู้ต่างๆ ทั้งประเภทบทความและคลิป</w:t>
      </w:r>
    </w:p>
    <w:p w:rsidR="00E40849" w:rsidRDefault="00E40849" w:rsidP="00E40849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40849" w:rsidRDefault="00E40849" w:rsidP="00E40849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40849" w:rsidRDefault="00E40849" w:rsidP="00E40849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084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5038725" cy="2143125"/>
            <wp:effectExtent l="0" t="0" r="0" b="0"/>
            <wp:docPr id="8" name="วัตถุ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0" cy="4752528"/>
                      <a:chOff x="395536" y="1988840"/>
                      <a:chExt cx="8640960" cy="4752528"/>
                    </a:xfrm>
                  </a:grpSpPr>
                  <a:pic>
                    <a:nvPicPr>
                      <a:cNvPr id="10" name="รูปภาพ 9" descr="line2.jpg"/>
                      <a:cNvPicPr>
                        <a:picLocks noChangeAspect="1"/>
                      </a:cNvPicPr>
                    </a:nvPicPr>
                    <a:blipFill>
                      <a:blip r:embed="rId12" cstate="print"/>
                      <a:stretch>
                        <a:fillRect/>
                      </a:stretch>
                    </a:blipFill>
                    <a:spPr>
                      <a:xfrm>
                        <a:off x="4572000" y="1988840"/>
                        <a:ext cx="4320480" cy="403401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1" name="รูปภาพ 10" descr="line3.jpg"/>
                      <a:cNvPicPr>
                        <a:picLocks noChangeAspect="1"/>
                      </a:cNvPicPr>
                    </a:nvPicPr>
                    <a:blipFill>
                      <a:blip r:embed="rId13" cstate="print"/>
                      <a:stretch>
                        <a:fillRect/>
                      </a:stretch>
                    </a:blipFill>
                    <a:spPr>
                      <a:xfrm>
                        <a:off x="539552" y="2060848"/>
                        <a:ext cx="3454524" cy="409649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2" name="สี่เหลี่ยมมุมมน 11"/>
                      <a:cNvSpPr/>
                    </a:nvSpPr>
                    <a:spPr>
                      <a:xfrm>
                        <a:off x="395536" y="6237312"/>
                        <a:ext cx="3816424" cy="50405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ใช้ </a:t>
                          </a:r>
                          <a:r>
                            <a:rPr lang="en-US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LINE  </a:t>
                          </a:r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รายงานความก้าวหน้างาน</a:t>
                          </a:r>
                          <a:endParaRPr lang="th-TH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สี่เหลี่ยมมุมมน 17"/>
                      <a:cNvSpPr/>
                    </a:nvSpPr>
                    <a:spPr>
                      <a:xfrm>
                        <a:off x="4499992" y="6237312"/>
                        <a:ext cx="4536504" cy="50405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ใช้ </a:t>
                          </a:r>
                          <a:r>
                            <a:rPr lang="en-US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LINE  NOTE  </a:t>
                          </a:r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เก็บและเผยแพร่ความรู้</a:t>
                          </a:r>
                          <a:endParaRPr lang="th-TH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40849" w:rsidRPr="00E40849" w:rsidRDefault="00E40849" w:rsidP="00E40849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CB53ED" w:rsidRPr="00E40849" w:rsidRDefault="00CB53ED" w:rsidP="00E40849">
      <w:pPr>
        <w:pStyle w:val="a4"/>
        <w:numPr>
          <w:ilvl w:val="0"/>
          <w:numId w:val="4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>การใช้ระบบบริหารสัญญาในการติดตามความก้าวหน้างานและเก็บรวมรวมเอกสารสำคัญต่างๆ ให้เป็นหมวดหมู่ ค้นหาง่าย</w:t>
      </w:r>
    </w:p>
    <w:p w:rsidR="00361B01" w:rsidRDefault="00CB53ED" w:rsidP="00E40849">
      <w:pPr>
        <w:pStyle w:val="a4"/>
        <w:numPr>
          <w:ilvl w:val="0"/>
          <w:numId w:val="4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>จัดให้มี</w:t>
      </w:r>
      <w:r w:rsidRPr="00E40849">
        <w:rPr>
          <w:rFonts w:ascii="TH SarabunPSK" w:hAnsi="TH SarabunPSK" w:cs="TH SarabunPSK"/>
          <w:color w:val="000000"/>
          <w:sz w:val="32"/>
          <w:szCs w:val="32"/>
          <w:cs/>
        </w:rPr>
        <w:t>มีการฝึกอบรมและเรียนรู้เพื่อสร้างความเข้าใจและตระหนักถึงความสำคัญและหลักการการจัดการความรู้ ทำให้กำลังพลจัดการความรู้ตนเองได้ และสร้าง</w:t>
      </w:r>
      <w:r w:rsidRPr="00E4084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ความรู้ใหม่ที่เกิดจากการมีส่วนร่วมของกำลังพลในหน่วยงานปรับปรุงกระบวนการทำงานของหน่วย</w:t>
      </w: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เช่น </w:t>
      </w:r>
      <w:r w:rsidR="00AC2028" w:rsidRPr="00E40849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มีนำบทเรียนที่ได้รับในแต่ละ </w:t>
      </w:r>
      <w:r w:rsidR="00AC2028" w:rsidRPr="00E40849">
        <w:rPr>
          <w:rFonts w:ascii="TH SarabunPSK" w:hAnsi="TH SarabunPSK" w:cs="TH SarabunPSK"/>
          <w:color w:val="000000"/>
          <w:sz w:val="32"/>
          <w:szCs w:val="32"/>
        </w:rPr>
        <w:t xml:space="preserve">SITE </w:t>
      </w:r>
      <w:r w:rsidR="00AC2028" w:rsidRPr="00E40849">
        <w:rPr>
          <w:rFonts w:ascii="TH SarabunPSK" w:hAnsi="TH SarabunPSK" w:cs="TH SarabunPSK"/>
          <w:color w:val="000000"/>
          <w:sz w:val="32"/>
          <w:szCs w:val="32"/>
          <w:cs/>
        </w:rPr>
        <w:t>งานมาแลกเปลี่ยนเรียนรู้ ในการประชุมควบคุมงานทุกเดือน</w:t>
      </w: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40849"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AC2028" w:rsidRPr="00E40849">
        <w:rPr>
          <w:rFonts w:ascii="TH SarabunPSK" w:hAnsi="TH SarabunPSK" w:cs="TH SarabunPSK"/>
          <w:color w:val="000000"/>
          <w:sz w:val="32"/>
          <w:szCs w:val="32"/>
          <w:cs/>
        </w:rPr>
        <w:t>นำบทเรียนที่ได้รับ ไปปรับปรุงการปฏิบัติงาน</w:t>
      </w:r>
      <w:r w:rsidR="00AC2028" w:rsidRPr="00E4084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40849" w:rsidRDefault="00E40849" w:rsidP="00E408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E40849" w:rsidRDefault="00E40849" w:rsidP="00E40849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084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846705" cy="2466975"/>
            <wp:effectExtent l="19050" t="0" r="0" b="0"/>
            <wp:docPr id="9" name="วัตถุ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03461" cy="3528392"/>
                      <a:chOff x="179512" y="3068960"/>
                      <a:chExt cx="4703461" cy="3528392"/>
                    </a:xfrm>
                  </a:grpSpPr>
                  <a:pic>
                    <a:nvPicPr>
                      <a:cNvPr id="10" name="รูปภาพ 9" descr="mt2.jpg"/>
                      <a:cNvPicPr>
                        <a:picLocks noChangeAspect="1"/>
                      </a:cNvPicPr>
                    </a:nvPicPr>
                    <a:blipFill>
                      <a:blip r:embed="rId18" cstate="print"/>
                      <a:stretch>
                        <a:fillRect/>
                      </a:stretch>
                    </a:blipFill>
                    <a:spPr>
                      <a:xfrm>
                        <a:off x="179512" y="3068960"/>
                        <a:ext cx="4703461" cy="35283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2" name="สี่เหลี่ยมผืนผ้ามุมมน 2"/>
                      <a:cNvSpPr/>
                    </a:nvSpPr>
                    <a:spPr>
                      <a:xfrm>
                        <a:off x="1043608" y="5877272"/>
                        <a:ext cx="3491880" cy="504056"/>
                      </a:xfrm>
                      <a:prstGeom prst="round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2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ประชุมผู้ควบคุมงาน</a:t>
                          </a:r>
                          <a:endParaRPr lang="th-TH" sz="32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40849" w:rsidRDefault="00E40849" w:rsidP="00E40849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40849" w:rsidRPr="00E40849" w:rsidRDefault="00E40849" w:rsidP="00E40849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40849" w:rsidRDefault="00E40849" w:rsidP="00E40849">
      <w:pPr>
        <w:pStyle w:val="a4"/>
        <w:numPr>
          <w:ilvl w:val="0"/>
          <w:numId w:val="4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40849">
        <w:rPr>
          <w:rFonts w:ascii="TH SarabunPSK" w:hAnsi="TH SarabunPSK" w:cs="TH SarabunPSK" w:hint="cs"/>
          <w:color w:val="000000"/>
          <w:sz w:val="32"/>
          <w:szCs w:val="32"/>
          <w:cs/>
        </w:rPr>
        <w:t>จัดให้มีการให้รางวัลเพื่อสร้างแรงจูงใจ</w:t>
      </w:r>
    </w:p>
    <w:p w:rsidR="00E40849" w:rsidRPr="00E40849" w:rsidRDefault="00E40849" w:rsidP="00E40849">
      <w:pPr>
        <w:pStyle w:val="a4"/>
        <w:numPr>
          <w:ilvl w:val="0"/>
          <w:numId w:val="4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จัดให้มี</w:t>
      </w:r>
      <w:r w:rsidRPr="00E40849">
        <w:rPr>
          <w:rFonts w:ascii="TH SarabunPSK" w:hAnsi="TH SarabunPSK" w:cs="TH SarabunPSK"/>
          <w:color w:val="000000"/>
          <w:sz w:val="32"/>
          <w:szCs w:val="32"/>
          <w:cs/>
        </w:rPr>
        <w:t>การวัดและประเมินผล และนำผลที่ได้จากการวัดและประเมินผลการจัดการความรู้ ไปปรับปรุงการดำเนินการจัดการความรู้อย่างต่อเนื่อง</w:t>
      </w:r>
    </w:p>
    <w:p w:rsidR="00CB53ED" w:rsidRPr="00CB53ED" w:rsidRDefault="00E40849" w:rsidP="00E40849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4084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4848225" cy="2486025"/>
            <wp:effectExtent l="19050" t="0" r="0" b="0"/>
            <wp:docPr id="10" name="วัตถุ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2928" cy="4680520"/>
                      <a:chOff x="323528" y="2060848"/>
                      <a:chExt cx="8352928" cy="4680520"/>
                    </a:xfrm>
                  </a:grpSpPr>
                  <a:sp>
                    <a:nvSpPr>
                      <a:cNvPr id="10" name="สี่เหลี่ยมมุมมน 9"/>
                      <a:cNvSpPr/>
                    </a:nvSpPr>
                    <a:spPr>
                      <a:xfrm>
                        <a:off x="395536" y="6237312"/>
                        <a:ext cx="3816424" cy="504056"/>
                      </a:xfrm>
                      <a:prstGeom prst="roundRect">
                        <a:avLst/>
                      </a:prstGeom>
                      <a:solidFill>
                        <a:srgbClr val="FFC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แบบประเมินการควบคุมงาน</a:t>
                          </a:r>
                          <a:endParaRPr lang="th-TH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สี่เหลี่ยมมุมมน 10"/>
                      <a:cNvSpPr/>
                    </a:nvSpPr>
                    <a:spPr>
                      <a:xfrm>
                        <a:off x="4644008" y="6237312"/>
                        <a:ext cx="4032448" cy="504056"/>
                      </a:xfrm>
                      <a:prstGeom prst="roundRect">
                        <a:avLst/>
                      </a:prstGeom>
                      <a:solidFill>
                        <a:srgbClr val="FFC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แบบประเมินความพึงพอใจเจ้าของงาน</a:t>
                          </a:r>
                          <a:endParaRPr lang="th-TH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2" name="รูปภาพ 11" descr="ประเมินคุมงาน.jpg"/>
                      <a:cNvPicPr>
                        <a:picLocks noChangeAspect="1"/>
                      </a:cNvPicPr>
                    </a:nvPicPr>
                    <a:blipFill>
                      <a:blip r:embed="rId19" cstate="print"/>
                      <a:stretch>
                        <a:fillRect/>
                      </a:stretch>
                    </a:blipFill>
                    <a:spPr>
                      <a:xfrm>
                        <a:off x="323528" y="2132856"/>
                        <a:ext cx="3744416" cy="388843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8" name="รูปภาพ 17" descr="ประเมินเจ้าของงาน.jpg"/>
                      <a:cNvPicPr>
                        <a:picLocks noChangeAspect="1"/>
                      </a:cNvPicPr>
                    </a:nvPicPr>
                    <a:blipFill>
                      <a:blip r:embed="rId20" cstate="print"/>
                      <a:stretch>
                        <a:fillRect/>
                      </a:stretch>
                    </a:blipFill>
                    <a:spPr>
                      <a:xfrm>
                        <a:off x="4716016" y="2060848"/>
                        <a:ext cx="3888432" cy="396044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CB53ED" w:rsidRDefault="00CB53ED" w:rsidP="00CB53ED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CB53ED" w:rsidRDefault="00CB53ED" w:rsidP="00CB53ED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45349" w:rsidRPr="00EC1150" w:rsidRDefault="00745349" w:rsidP="00745349">
      <w:pPr>
        <w:tabs>
          <w:tab w:val="left" w:pos="1418"/>
          <w:tab w:val="left" w:pos="1701"/>
          <w:tab w:val="left" w:pos="2127"/>
        </w:tabs>
        <w:spacing w:before="120"/>
        <w:rPr>
          <w:rFonts w:ascii="TH SarabunPSK" w:hAnsi="TH SarabunPSK" w:cs="TH SarabunPSK"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02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๓.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การดำเนินการจัดการความรู้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หน่วยมีวิธีการและดำเนินการอย่างไรในเรื่อง ต่อไปนี้</w:t>
      </w:r>
    </w:p>
    <w:p w:rsidR="00361B01" w:rsidRPr="004320B5" w:rsidRDefault="004320B5" w:rsidP="004320B5">
      <w:pPr>
        <w:tabs>
          <w:tab w:val="left" w:pos="1418"/>
          <w:tab w:val="left" w:pos="1701"/>
          <w:tab w:val="left" w:pos="2127"/>
        </w:tabs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45349" w:rsidRPr="00EC1150">
        <w:rPr>
          <w:rFonts w:ascii="TH SarabunPSK" w:hAnsi="TH SarabunPSK" w:cs="TH SarabunPSK"/>
          <w:color w:val="000000"/>
          <w:sz w:val="32"/>
          <w:szCs w:val="32"/>
          <w:cs/>
        </w:rPr>
        <w:t>๓.๑</w:t>
      </w:r>
      <w:r w:rsidR="00745349"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  <w:t>นโยบายและ</w:t>
      </w:r>
      <w:r w:rsidR="00745349">
        <w:rPr>
          <w:rFonts w:ascii="TH SarabunPSK" w:hAnsi="TH SarabunPSK" w:cs="TH SarabunPSK" w:hint="cs"/>
          <w:color w:val="000000"/>
          <w:sz w:val="32"/>
          <w:szCs w:val="32"/>
          <w:cs/>
        </w:rPr>
        <w:t>แผน</w:t>
      </w:r>
      <w:r w:rsidR="00745349" w:rsidRPr="00EC1150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การจัดการความรู้</w:t>
      </w:r>
      <w:r w:rsidR="007453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หน่วยมีวิธีการอย่างไรในการ</w:t>
      </w:r>
      <w:r w:rsidR="00AC2028" w:rsidRPr="004320B5">
        <w:rPr>
          <w:rFonts w:ascii="TH SarabunPSK" w:hAnsi="TH SarabunPSK" w:cs="TH SarabunPSK"/>
          <w:color w:val="000000"/>
          <w:sz w:val="32"/>
          <w:szCs w:val="32"/>
          <w:cs/>
        </w:rPr>
        <w:t>การกำหนดนโยบายมี ตัวชี้วัด ค่าเป้าหมายการจัดการความรู้ของหน่วย (</w:t>
      </w:r>
      <w:r w:rsidR="00AC2028" w:rsidRPr="004320B5">
        <w:rPr>
          <w:rFonts w:ascii="TH SarabunPSK" w:hAnsi="TH SarabunPSK" w:cs="TH SarabunPSK"/>
          <w:color w:val="000000"/>
          <w:sz w:val="32"/>
          <w:szCs w:val="32"/>
        </w:rPr>
        <w:t>level1)</w:t>
      </w:r>
      <w:r w:rsidR="00AC2028" w:rsidRPr="004320B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AC2028" w:rsidRPr="004320B5">
        <w:rPr>
          <w:rFonts w:ascii="TH SarabunPSK" w:hAnsi="TH SarabunPSK" w:cs="TH SarabunPSK"/>
          <w:color w:val="000000"/>
          <w:sz w:val="32"/>
          <w:szCs w:val="32"/>
          <w:cs/>
        </w:rPr>
        <w:t>ถ่ายทอดลงในระดับหน่วยรองและกำลังพล และ สามารถนำสู่การปฏิบัติได้จริง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C2028" w:rsidRPr="004320B5">
        <w:rPr>
          <w:rFonts w:ascii="TH SarabunPSK" w:hAnsi="TH SarabunPSK" w:cs="TH SarabunPSK"/>
          <w:color w:val="000000"/>
          <w:sz w:val="32"/>
          <w:szCs w:val="32"/>
          <w:cs/>
        </w:rPr>
        <w:t>และ สามารถนำสู่การปฏิบัติและ วัดผลได้ตามตัวชี้วัดที่ถูกถ่ายทอดลงมา</w:t>
      </w:r>
      <w:r w:rsidR="00AC2028" w:rsidRPr="004320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AA4ABE" w:rsidRDefault="00AA4ABE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แผนกบริหารสัญญาฯ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ยึด</w:t>
      </w:r>
      <w:r w:rsidR="00745349" w:rsidRPr="004320B5">
        <w:rPr>
          <w:rFonts w:ascii="TH SarabunPSK" w:hAnsi="TH SarabunPSK" w:cs="TH SarabunPSK" w:hint="cs"/>
          <w:color w:val="000000"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320B5">
        <w:rPr>
          <w:rFonts w:ascii="TH SarabunPSK" w:hAnsi="TH SarabunPSK" w:cs="TH SarabunPSK"/>
          <w:color w:val="000000"/>
          <w:sz w:val="32"/>
          <w:szCs w:val="32"/>
          <w:cs/>
        </w:rPr>
        <w:t>ตัวชี้วัด ค่าเป้าหมาย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45349" w:rsidRPr="004320B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45349" w:rsidRPr="004320B5">
        <w:rPr>
          <w:rFonts w:ascii="TH SarabunPSK" w:hAnsi="TH SarabunPSK" w:cs="TH SarabunPSK" w:hint="cs"/>
          <w:color w:val="000000"/>
          <w:sz w:val="32"/>
          <w:szCs w:val="32"/>
          <w:cs/>
        </w:rPr>
        <w:t>แผนการจัดการความรู้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ซึ่งมีวิสัยทัศน์ของการจัดการความรู้ คือ</w:t>
      </w:r>
    </w:p>
    <w:p w:rsidR="00AA4ABE" w:rsidRDefault="00AA4ABE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AA4ABE" w:rsidRPr="00AA4ABE" w:rsidRDefault="00AA4ABE" w:rsidP="00AA4ABE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36"/>
          <w:szCs w:val="36"/>
          <w:cs/>
        </w:rPr>
      </w:pPr>
      <w:r w:rsidRPr="00AA4ABE">
        <w:rPr>
          <w:rFonts w:ascii="TH SarabunPSK" w:hAnsi="TH SarabunPSK" w:cs="TH SarabunPSK"/>
          <w:b/>
          <w:bCs/>
          <w:color w:val="000000"/>
          <w:sz w:val="36"/>
          <w:szCs w:val="36"/>
        </w:rPr>
        <w:t>“</w:t>
      </w:r>
      <w:r w:rsidRPr="00AA4A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เป็นองค์กรแห่งการเรียนรู้ เพื่อพัฒนาการ</w:t>
      </w:r>
      <w:proofErr w:type="spellStart"/>
      <w:r w:rsidRPr="00AA4A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ปฎิบัติงาน</w:t>
      </w:r>
      <w:proofErr w:type="spellEnd"/>
      <w:r w:rsidRPr="00AA4A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ของกรมช่างโยธาทหารเรือ</w:t>
      </w:r>
      <w:r w:rsidRPr="00AA4ABE">
        <w:rPr>
          <w:rFonts w:ascii="TH SarabunPSK" w:hAnsi="TH SarabunPSK" w:cs="TH SarabunPSK"/>
          <w:b/>
          <w:bCs/>
          <w:color w:val="000000"/>
          <w:sz w:val="36"/>
          <w:szCs w:val="36"/>
        </w:rPr>
        <w:t>”</w:t>
      </w:r>
    </w:p>
    <w:p w:rsidR="00AA4ABE" w:rsidRPr="00AA4ABE" w:rsidRDefault="00AA4ABE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  <w:t>๓.๒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  <w:t>แผนการจัดการความรู้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ของหน่วย</w:t>
      </w:r>
    </w:p>
    <w:p w:rsidR="00AA4ABE" w:rsidRPr="00AA4ABE" w:rsidRDefault="00AA4ABE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AA4ABE">
        <w:rPr>
          <w:rFonts w:ascii="TH SarabunPSK" w:hAnsi="TH SarabunPSK" w:cs="TH SarabunPSK"/>
          <w:color w:val="000000"/>
          <w:sz w:val="32"/>
          <w:szCs w:val="32"/>
          <w:cs/>
        </w:rPr>
        <w:t>แผนกบริหารสัญญาฯ</w:t>
      </w:r>
      <w:r w:rsidRPr="00AA4A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A4ABE">
        <w:rPr>
          <w:rFonts w:ascii="TH SarabunPSK" w:hAnsi="TH SarabunPSK" w:cs="TH SarabunPSK" w:hint="cs"/>
          <w:color w:val="000000"/>
          <w:sz w:val="32"/>
          <w:szCs w:val="32"/>
          <w:cs/>
        </w:rPr>
        <w:t>ถือ</w:t>
      </w:r>
      <w:r w:rsidRPr="00AA4AB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ปฏิบัติตามแผนการจัดการความรู้ของ </w:t>
      </w:r>
      <w:proofErr w:type="spellStart"/>
      <w:r w:rsidRPr="00AA4ABE">
        <w:rPr>
          <w:rFonts w:ascii="TH SarabunPSK" w:hAnsi="TH SarabunPSK" w:cs="TH SarabunPSK"/>
          <w:color w:val="000000"/>
          <w:sz w:val="32"/>
          <w:szCs w:val="32"/>
          <w:cs/>
        </w:rPr>
        <w:t>ชย.ทร.</w:t>
      </w:r>
      <w:proofErr w:type="spellEnd"/>
      <w:r w:rsidRPr="00AA4A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A4A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โดยดำเนินกิจกรรมตามที่คณะทำงานการจัดการความรู้ของ </w:t>
      </w:r>
      <w:proofErr w:type="spellStart"/>
      <w:r w:rsidRPr="00AA4ABE">
        <w:rPr>
          <w:rFonts w:ascii="TH SarabunPSK" w:hAnsi="TH SarabunPSK" w:cs="TH SarabunPSK" w:hint="cs"/>
          <w:color w:val="000000"/>
          <w:sz w:val="32"/>
          <w:szCs w:val="32"/>
          <w:cs/>
        </w:rPr>
        <w:t>ชย.ทร.</w:t>
      </w:r>
      <w:proofErr w:type="spellEnd"/>
      <w:r w:rsidRPr="00AA4ABE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กำหนดขึ้น ได้แก่</w:t>
      </w:r>
    </w:p>
    <w:p w:rsidR="00AA4ABE" w:rsidRPr="00AA4ABE" w:rsidRDefault="00AA4ABE" w:rsidP="00AA4ABE">
      <w:pPr>
        <w:pStyle w:val="a4"/>
        <w:numPr>
          <w:ilvl w:val="2"/>
          <w:numId w:val="7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AA4AB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AA4AB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ประกวดกระบวนการการจัดการความรู้ของ </w:t>
      </w:r>
      <w:proofErr w:type="spellStart"/>
      <w:r w:rsidRPr="00AA4ABE">
        <w:rPr>
          <w:rFonts w:ascii="TH SarabunPSK" w:hAnsi="TH SarabunPSK" w:cs="TH SarabunPSK"/>
          <w:color w:val="000000"/>
          <w:sz w:val="32"/>
          <w:szCs w:val="32"/>
          <w:cs/>
        </w:rPr>
        <w:t>นขต.ชย.ทร.</w:t>
      </w:r>
      <w:proofErr w:type="spellEnd"/>
      <w:r w:rsidRPr="00AA4A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ระดับแผนก</w:t>
      </w:r>
    </w:p>
    <w:p w:rsidR="00AA4ABE" w:rsidRPr="00AA4ABE" w:rsidRDefault="00AA4ABE" w:rsidP="00AA4ABE">
      <w:pPr>
        <w:pStyle w:val="a4"/>
        <w:numPr>
          <w:ilvl w:val="2"/>
          <w:numId w:val="7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AA4AB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AA4AB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ประกวดนวัตกรรมจากการจัดการความรู้ </w:t>
      </w:r>
    </w:p>
    <w:p w:rsidR="00AA4ABE" w:rsidRPr="00AA4ABE" w:rsidRDefault="00AA4ABE" w:rsidP="00AA4ABE">
      <w:pPr>
        <w:pStyle w:val="a4"/>
        <w:numPr>
          <w:ilvl w:val="2"/>
          <w:numId w:val="7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AA4AB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AA4ABE">
        <w:rPr>
          <w:rFonts w:ascii="TH SarabunPSK" w:hAnsi="TH SarabunPSK" w:cs="TH SarabunPSK"/>
          <w:color w:val="000000"/>
          <w:sz w:val="32"/>
          <w:szCs w:val="32"/>
          <w:cs/>
        </w:rPr>
        <w:t>ประกวดบทความการจัดการความรู้</w:t>
      </w:r>
    </w:p>
    <w:p w:rsidR="00AA4ABE" w:rsidRPr="00AA4ABE" w:rsidRDefault="00AA4ABE" w:rsidP="00AA4ABE">
      <w:pPr>
        <w:pStyle w:val="a4"/>
        <w:numPr>
          <w:ilvl w:val="2"/>
          <w:numId w:val="7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AA4AB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AA4ABE">
        <w:rPr>
          <w:rFonts w:ascii="TH SarabunPSK" w:hAnsi="TH SarabunPSK" w:cs="TH SarabunPSK"/>
          <w:color w:val="000000"/>
          <w:sz w:val="32"/>
          <w:szCs w:val="32"/>
          <w:cs/>
        </w:rPr>
        <w:t>ประกวดคลิป การจัดการความรู้</w:t>
      </w:r>
    </w:p>
    <w:p w:rsidR="00AA4ABE" w:rsidRPr="00EC1150" w:rsidRDefault="00AA4ABE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spacing w:val="-4"/>
          <w:sz w:val="32"/>
          <w:szCs w:val="32"/>
        </w:rPr>
      </w:pP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spacing w:val="-4"/>
          <w:sz w:val="32"/>
          <w:szCs w:val="32"/>
          <w:cs/>
        </w:rPr>
        <w:t>๓.๓</w:t>
      </w:r>
      <w:r w:rsidRPr="00EC1150"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กระบวนการการจัดการความรู้</w:t>
      </w:r>
      <w:r w:rsidRPr="00EC1150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</w:rPr>
        <w:t>(Knowledge Management Process)</w:t>
      </w:r>
    </w:p>
    <w:p w:rsidR="00745349" w:rsidRPr="000030EC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i/>
          <w:iCs/>
          <w:color w:val="000000"/>
          <w:sz w:val="28"/>
          <w:cs/>
        </w:rPr>
      </w:pP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ab/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ab/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ab/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(อธิบายถึงกระบวนการการจัดการความรู้ของหน่วย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 xml:space="preserve"> พร้อมแสดงหลักฐาน ในหัวข้อต่างๆ ดังนี้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)</w:t>
      </w:r>
    </w:p>
    <w:p w:rsidR="00745349" w:rsidRDefault="00745349" w:rsidP="00745349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๓.๓.๑</w:t>
      </w:r>
      <w:r w:rsidRPr="00E223D5">
        <w:rPr>
          <w:rFonts w:ascii="TH SarabunPSK" w:hAnsi="TH SarabunPSK" w:cs="TH SarabunPSK" w:hint="cs"/>
          <w:sz w:val="32"/>
          <w:szCs w:val="32"/>
          <w:cs/>
        </w:rPr>
        <w:t xml:space="preserve"> การบ่งชี้ความรู้  </w:t>
      </w:r>
    </w:p>
    <w:p w:rsidR="00745349" w:rsidRPr="000030EC" w:rsidRDefault="00745349" w:rsidP="00745349">
      <w:pPr>
        <w:ind w:left="1440" w:firstLine="720"/>
        <w:rPr>
          <w:rFonts w:ascii="TH SarabunPSK" w:hAnsi="TH SarabunPSK" w:cs="TH SarabunPSK"/>
          <w:i/>
          <w:iCs/>
          <w:color w:val="000000"/>
          <w:sz w:val="28"/>
          <w:cs/>
        </w:rPr>
      </w:pP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(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อธิบาย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ว่า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หน่วยมีวิธีการอย่างไรในการบ่งชี้ความรู้ และจัดลำดับความสำคัญขององค์ความรู้อย่างไร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)</w:t>
      </w:r>
    </w:p>
    <w:p w:rsidR="00AA4ABE" w:rsidRDefault="008F00FE" w:rsidP="00745349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แผนกบริหารสัญญาฯ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ทำการบ่งชี้ความรู้ตาม </w:t>
      </w:r>
      <w:r>
        <w:rPr>
          <w:rFonts w:ascii="TH SarabunPSK" w:hAnsi="TH SarabunPSK" w:cs="TH SarabunPSK"/>
          <w:sz w:val="32"/>
          <w:szCs w:val="32"/>
        </w:rPr>
        <w:t xml:space="preserve">CORE PROCESS </w:t>
      </w:r>
      <w:r>
        <w:rPr>
          <w:rFonts w:ascii="TH SarabunPSK" w:hAnsi="TH SarabunPSK" w:cs="TH SarabunPSK" w:hint="cs"/>
          <w:sz w:val="32"/>
          <w:szCs w:val="32"/>
          <w:cs/>
        </w:rPr>
        <w:t>และ สมรรถนะของแผนกซึ่งปฏิบัติงานเป็นประจำ โดยกำหนดโดยผู้บริหารระดับกอง และแผนกร่วมกัน ดังนี้</w:t>
      </w:r>
    </w:p>
    <w:p w:rsidR="008F00FE" w:rsidRDefault="008F00FE" w:rsidP="00FE42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FE423B" w:rsidRDefault="00FE423B" w:rsidP="00FE423B">
      <w:pPr>
        <w:jc w:val="center"/>
        <w:rPr>
          <w:rFonts w:ascii="TH SarabunPSK" w:hAnsi="TH SarabunPSK" w:cs="TH SarabunPSK"/>
          <w:sz w:val="32"/>
          <w:szCs w:val="32"/>
        </w:rPr>
      </w:pPr>
      <w:r w:rsidRPr="00FE423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124450" cy="2028825"/>
            <wp:effectExtent l="19050" t="0" r="0" b="0"/>
            <wp:docPr id="11" name="วัตถุ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8464" cy="4392488"/>
                      <a:chOff x="0" y="2636912"/>
                      <a:chExt cx="8748464" cy="4392488"/>
                    </a:xfrm>
                  </a:grpSpPr>
                  <a:sp>
                    <a:nvSpPr>
                      <a:cNvPr id="55" name="สี่เหลี่ยมมุมมน 54"/>
                      <a:cNvSpPr/>
                    </a:nvSpPr>
                    <a:spPr>
                      <a:xfrm>
                        <a:off x="251520" y="2924944"/>
                        <a:ext cx="2304256" cy="936104"/>
                      </a:xfrm>
                      <a:prstGeom prst="roundRect">
                        <a:avLst/>
                      </a:prstGeom>
                      <a:solidFill>
                        <a:srgbClr val="FF0066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สนับสนุนพัสดุ ชย.</a:t>
                          </a:r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2" name="สี่เหลี่ยมมุมมน 61"/>
                      <a:cNvSpPr/>
                    </a:nvSpPr>
                    <a:spPr>
                      <a:xfrm>
                        <a:off x="2771800" y="2636912"/>
                        <a:ext cx="3240360" cy="4392488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6" name="สี่เหลี่ยมมุมมน 55"/>
                      <a:cNvSpPr/>
                    </a:nvSpPr>
                    <a:spPr>
                      <a:xfrm>
                        <a:off x="3203848" y="2924944"/>
                        <a:ext cx="2304256" cy="936104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สร้างพัสดุ ชย.</a:t>
                          </a:r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8" name="สี่เหลี่ยมมุมมน 57"/>
                      <a:cNvSpPr/>
                    </a:nvSpPr>
                    <a:spPr>
                      <a:xfrm>
                        <a:off x="6372200" y="2924944"/>
                        <a:ext cx="2304256" cy="936104"/>
                      </a:xfrm>
                      <a:prstGeom prst="roundRect">
                        <a:avLst/>
                      </a:prstGeom>
                      <a:solidFill>
                        <a:srgbClr val="00B0F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ซ่อมพัสดุ ชย.</a:t>
                          </a:r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9" name="สี่เหลี่ยมมุมมน 58"/>
                      <a:cNvSpPr/>
                    </a:nvSpPr>
                    <a:spPr>
                      <a:xfrm>
                        <a:off x="323528" y="4365104"/>
                        <a:ext cx="2304256" cy="936104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จัดสถานที่</a:t>
                          </a:r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0" name="สี่เหลี่ยมมุมมน 59"/>
                      <a:cNvSpPr/>
                    </a:nvSpPr>
                    <a:spPr>
                      <a:xfrm>
                        <a:off x="6444208" y="4365104"/>
                        <a:ext cx="2304256" cy="936104"/>
                      </a:xfrm>
                      <a:prstGeom prst="round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พัฒนากำลังพล</a:t>
                          </a:r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1" name="สี่เหลี่ยมมุมมน 60"/>
                      <a:cNvSpPr/>
                    </a:nvSpPr>
                    <a:spPr>
                      <a:xfrm>
                        <a:off x="2987824" y="4365104"/>
                        <a:ext cx="2808312" cy="2492896"/>
                      </a:xfrm>
                      <a:prstGeom prst="roundRect">
                        <a:avLst/>
                      </a:prstGeom>
                      <a:solidFill>
                        <a:srgbClr val="FFC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วางแผน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ออกแบบ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จัดจ้าง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บริหารสัญญา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ส่งมอบ</a:t>
                          </a:r>
                          <a:endParaRPr lang="th-TH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3" name="ลูกศรลง 62"/>
                      <a:cNvSpPr/>
                    </a:nvSpPr>
                    <a:spPr>
                      <a:xfrm>
                        <a:off x="4211960" y="3933056"/>
                        <a:ext cx="360040" cy="432048"/>
                      </a:xfrm>
                      <a:prstGeom prst="downArrow">
                        <a:avLst/>
                      </a:prstGeom>
                      <a:solidFill>
                        <a:schemeClr val="tx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4" name="สี่เหลี่ยมมุมมน 63"/>
                      <a:cNvSpPr/>
                    </a:nvSpPr>
                    <a:spPr>
                      <a:xfrm>
                        <a:off x="3131840" y="5805264"/>
                        <a:ext cx="2376264" cy="864096"/>
                      </a:xfrm>
                      <a:prstGeom prst="round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5" name="วงรี 64"/>
                      <a:cNvSpPr/>
                    </a:nvSpPr>
                    <a:spPr>
                      <a:xfrm>
                        <a:off x="0" y="3429000"/>
                        <a:ext cx="827584" cy="72008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b="1" dirty="0" smtClean="0"/>
                            <a:t>CP1</a:t>
                          </a:r>
                          <a:endParaRPr lang="th-TH" sz="20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6" name="วงรี 65"/>
                      <a:cNvSpPr/>
                    </a:nvSpPr>
                    <a:spPr>
                      <a:xfrm>
                        <a:off x="2915816" y="3429000"/>
                        <a:ext cx="827584" cy="72008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b="1" dirty="0" smtClean="0"/>
                            <a:t>CP2</a:t>
                          </a:r>
                          <a:endParaRPr lang="th-TH" sz="20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7" name="วงรี 66"/>
                      <a:cNvSpPr/>
                    </a:nvSpPr>
                    <a:spPr>
                      <a:xfrm>
                        <a:off x="6084168" y="3501008"/>
                        <a:ext cx="827584" cy="72008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b="1" dirty="0" smtClean="0"/>
                            <a:t>CP3</a:t>
                          </a:r>
                          <a:endParaRPr lang="th-TH" sz="20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8" name="วงรี 67"/>
                      <a:cNvSpPr/>
                    </a:nvSpPr>
                    <a:spPr>
                      <a:xfrm>
                        <a:off x="0" y="4941168"/>
                        <a:ext cx="827584" cy="72008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b="1" dirty="0" smtClean="0"/>
                            <a:t>CP4</a:t>
                          </a:r>
                          <a:endParaRPr lang="th-TH" sz="20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9" name="วงรี 68"/>
                      <a:cNvSpPr/>
                    </a:nvSpPr>
                    <a:spPr>
                      <a:xfrm>
                        <a:off x="6300192" y="5085184"/>
                        <a:ext cx="827584" cy="72008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b="1" dirty="0" smtClean="0"/>
                            <a:t>CP5</a:t>
                          </a:r>
                          <a:endParaRPr lang="th-TH" sz="20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E423B" w:rsidRPr="008F00FE" w:rsidRDefault="00FE423B" w:rsidP="00FE423B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AA4ABE" w:rsidRDefault="00FE423B" w:rsidP="00FE423B">
      <w:pPr>
        <w:jc w:val="center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 xml:space="preserve">CORE 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proofErr w:type="gramEnd"/>
    </w:p>
    <w:p w:rsidR="00FE423B" w:rsidRDefault="00FE423B" w:rsidP="00FE42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FE423B" w:rsidRDefault="00FE423B" w:rsidP="00FE423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E423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5657850" cy="3181350"/>
            <wp:effectExtent l="0" t="0" r="0" b="0"/>
            <wp:docPr id="13" name="วัตถุ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36496" cy="5304083"/>
                      <a:chOff x="0" y="1196751"/>
                      <a:chExt cx="9036496" cy="5304083"/>
                    </a:xfrm>
                  </a:grpSpPr>
                  <a:sp>
                    <a:nvSpPr>
                      <a:cNvPr id="9" name="สี่เหลี่ยมมุมมน 8"/>
                      <a:cNvSpPr/>
                    </a:nvSpPr>
                    <a:spPr>
                      <a:xfrm>
                        <a:off x="179512" y="3356991"/>
                        <a:ext cx="1440160" cy="2326485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600" b="1" dirty="0" smtClean="0">
                              <a:solidFill>
                                <a:schemeClr val="bg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บริหาร</a:t>
                          </a:r>
                        </a:p>
                        <a:p>
                          <a:pPr algn="ctr"/>
                          <a:r>
                            <a:rPr lang="th-TH" sz="3600" b="1" dirty="0" smtClean="0">
                              <a:solidFill>
                                <a:schemeClr val="bg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สัญญา</a:t>
                          </a:r>
                          <a:endParaRPr lang="th-TH" sz="3600" b="1" dirty="0">
                            <a:solidFill>
                              <a:schemeClr val="bg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สี่เหลี่ยมมุมมน 10"/>
                      <a:cNvSpPr/>
                    </a:nvSpPr>
                    <a:spPr>
                      <a:xfrm>
                        <a:off x="2267744" y="2204863"/>
                        <a:ext cx="2664296" cy="3902491"/>
                      </a:xfrm>
                      <a:prstGeom prst="roundRect">
                        <a:avLst/>
                      </a:prstGeom>
                      <a:solidFill>
                        <a:srgbClr val="00B0F0"/>
                      </a:solidFill>
                    </a:spPr>
                    <a:txSp>
                      <a:txBody>
                        <a:bodyPr rtlCol="0" anchor="t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ระเบียบ กฎหมาย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แนวทางการบริหารสัญญา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การบริหารงานก่อสร้าง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การควบคุมงาน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วัสดุก่อสร้าง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วิศวกรรมโยธา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วิศวกรรมไฟฟ้า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วิศวกรรมประปาสุขาภิบาล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วิศวกรรมเครื่องกล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r>
                            <a:rPr lang="th-TH" sz="20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อื่นๆ</a:t>
                          </a: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endParaRPr lang="th-TH" sz="20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ลูกศรลง 21"/>
                      <a:cNvSpPr/>
                    </a:nvSpPr>
                    <a:spPr>
                      <a:xfrm rot="16200000">
                        <a:off x="1698282" y="4214485"/>
                        <a:ext cx="562859" cy="576064"/>
                      </a:xfrm>
                      <a:prstGeom prst="downArrow">
                        <a:avLst/>
                      </a:prstGeom>
                      <a:solidFill>
                        <a:schemeClr val="tx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สี่เหลี่ยมมุมมน 22"/>
                      <a:cNvSpPr/>
                    </a:nvSpPr>
                    <a:spPr>
                      <a:xfrm>
                        <a:off x="5652120" y="1772816"/>
                        <a:ext cx="3384376" cy="4728018"/>
                      </a:xfrm>
                      <a:prstGeom prst="roundRect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rtlCol="0" anchor="t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การแต่งตั้งผู้ควบคุมงาน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ขออนุญาตเข้าทำงาน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ส่งแผนงาน / บุคลากร /แผนความปลอดภัย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รายงานความก้าวหน้า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ตรวจผังงานก่อสร้าง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กำกับดูแล ติดตามเร่งรัดเมื่องานล่าช้าเข้าเกณฑ์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ขออนุมัติวัสดุ/ผลการทดสอบ/เทียบเท่า/</a:t>
                          </a:r>
                          <a:r>
                            <a:rPr lang="en-US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SHOP DRAWING</a:t>
                          </a:r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ตรวจงานเมื่อส่งมอบงวดงาน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การหารือข้อขัดแย้ง/อุปสรรค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แก้สัญญา / ขยายเวลา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การขอส่งมอบงานแต่ละงวด/งวดสุดท้าย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การจัดทำประวัติอาคาร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ส่งมอบ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กรรมการตรวจรับมอบงาน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รายงานให้ </a:t>
                          </a:r>
                          <a:r>
                            <a:rPr lang="th-TH" sz="1600" b="1" dirty="0" err="1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ทร.</a:t>
                          </a:r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 ทราบ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 lvl="0"/>
                          <a:r>
                            <a:rPr lang="th-TH" sz="1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กำกับดูแลสิ่งชำรุดบกพร่องตลอดระยะเวลาประกัน </a:t>
                          </a:r>
                          <a:endParaRPr lang="en-US" sz="1600" b="1" dirty="0" smtClean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  <a:p>
                          <a:pPr>
                            <a:buFont typeface="Wingdings" pitchFamily="2" charset="2"/>
                            <a:buChar char="q"/>
                          </a:pPr>
                          <a:endParaRPr lang="th-TH" sz="1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ลูกศรลง 23"/>
                      <a:cNvSpPr/>
                    </a:nvSpPr>
                    <a:spPr>
                      <a:xfrm rot="16200000">
                        <a:off x="5010650" y="2486293"/>
                        <a:ext cx="562859" cy="576064"/>
                      </a:xfrm>
                      <a:prstGeom prst="down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5" name="สี่เหลี่ยมมุมมน 24"/>
                      <a:cNvSpPr/>
                    </a:nvSpPr>
                    <a:spPr>
                      <a:xfrm>
                        <a:off x="2267744" y="2564904"/>
                        <a:ext cx="2376264" cy="375240"/>
                      </a:xfrm>
                      <a:prstGeom prst="round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8" name="สี่เหลี่ยมมุมมน 27"/>
                      <a:cNvSpPr/>
                    </a:nvSpPr>
                    <a:spPr>
                      <a:xfrm>
                        <a:off x="0" y="2708919"/>
                        <a:ext cx="1979712" cy="975623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LEVEL 2</a:t>
                          </a:r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9" name="สี่เหลี่ยมมุมมน 28"/>
                      <a:cNvSpPr/>
                    </a:nvSpPr>
                    <a:spPr>
                      <a:xfrm>
                        <a:off x="2483768" y="1556791"/>
                        <a:ext cx="1979712" cy="975623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LEVEL 3</a:t>
                          </a:r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0" name="สี่เหลี่ยมมุมมน 29"/>
                      <a:cNvSpPr/>
                    </a:nvSpPr>
                    <a:spPr>
                      <a:xfrm>
                        <a:off x="6516216" y="1196751"/>
                        <a:ext cx="1979712" cy="975623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LEVEL 4</a:t>
                          </a:r>
                          <a:endParaRPr lang="th-TH" sz="3600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E423B" w:rsidRDefault="00FE423B" w:rsidP="00FE423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การแบ่งระดับขององค์ความรู้</w:t>
      </w:r>
    </w:p>
    <w:p w:rsidR="00FE423B" w:rsidRDefault="00FE423B" w:rsidP="00FE423B">
      <w:pPr>
        <w:rPr>
          <w:rFonts w:ascii="TH SarabunPSK" w:hAnsi="TH SarabunPSK" w:cs="TH SarabunPSK"/>
          <w:sz w:val="32"/>
          <w:szCs w:val="32"/>
        </w:rPr>
      </w:pPr>
    </w:p>
    <w:p w:rsidR="000502EE" w:rsidRPr="000502EE" w:rsidRDefault="00FE423B" w:rsidP="000502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สำหรับการจัดลำดับความสำคัญขององค์ความรู้ แผนกฯ ใช้หลักการของ </w:t>
      </w:r>
      <w:r>
        <w:rPr>
          <w:rFonts w:ascii="TH SarabunPSK" w:hAnsi="TH SarabunPSK" w:cs="TH SarabunPSK"/>
          <w:sz w:val="32"/>
          <w:szCs w:val="32"/>
        </w:rPr>
        <w:t xml:space="preserve">RISK MANAGEMENT </w:t>
      </w:r>
      <w:r w:rsidR="000502EE" w:rsidRPr="000502EE">
        <w:rPr>
          <w:rFonts w:ascii="TH SarabunPSK" w:hAnsi="TH SarabunPSK" w:cs="TH SarabunPSK"/>
          <w:sz w:val="32"/>
          <w:szCs w:val="32"/>
          <w:cs/>
        </w:rPr>
        <w:t>โดยการประเมินจากโอกาสที่จะเกิด (</w:t>
      </w:r>
      <w:r w:rsidR="000502EE" w:rsidRPr="000502EE">
        <w:rPr>
          <w:rFonts w:ascii="TH SarabunPSK" w:hAnsi="TH SarabunPSK" w:cs="TH SarabunPSK"/>
          <w:sz w:val="32"/>
          <w:szCs w:val="32"/>
        </w:rPr>
        <w:t xml:space="preserve">Likelihood) </w:t>
      </w:r>
      <w:r w:rsidR="000502EE" w:rsidRPr="000502EE">
        <w:rPr>
          <w:rFonts w:ascii="TH SarabunPSK" w:hAnsi="TH SarabunPSK" w:cs="TH SarabunPSK"/>
          <w:sz w:val="32"/>
          <w:szCs w:val="32"/>
          <w:cs/>
        </w:rPr>
        <w:t>และผลกระทบ (</w:t>
      </w:r>
      <w:r w:rsidR="000502EE" w:rsidRPr="000502EE">
        <w:rPr>
          <w:rFonts w:ascii="TH SarabunPSK" w:hAnsi="TH SarabunPSK" w:cs="TH SarabunPSK"/>
          <w:sz w:val="32"/>
          <w:szCs w:val="32"/>
        </w:rPr>
        <w:t>Impact)</w:t>
      </w:r>
      <w:r w:rsidR="000502EE">
        <w:rPr>
          <w:rFonts w:ascii="TH SarabunPSK" w:hAnsi="TH SarabunPSK" w:cs="TH SarabunPSK"/>
          <w:sz w:val="32"/>
          <w:szCs w:val="32"/>
        </w:rPr>
        <w:t xml:space="preserve"> </w:t>
      </w:r>
      <w:r w:rsidR="000502EE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0502EE" w:rsidRPr="000502EE">
        <w:rPr>
          <w:rFonts w:ascii="TH SarabunPSK" w:hAnsi="TH SarabunPSK" w:cs="TH SarabunPSK"/>
          <w:sz w:val="32"/>
          <w:szCs w:val="32"/>
        </w:rPr>
        <w:br/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00"/>
        <w:gridCol w:w="9459"/>
      </w:tblGrid>
      <w:tr w:rsidR="000502EE" w:rsidRPr="000502EE" w:rsidTr="000502EE">
        <w:trPr>
          <w:tblCellSpacing w:w="0" w:type="dxa"/>
        </w:trPr>
        <w:tc>
          <w:tcPr>
            <w:tcW w:w="300" w:type="dxa"/>
            <w:hideMark/>
          </w:tcPr>
          <w:p w:rsidR="000502EE" w:rsidRPr="000502EE" w:rsidRDefault="000502EE" w:rsidP="000502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2EE">
              <w:rPr>
                <w:rFonts w:ascii="TH SarabunPSK" w:hAnsi="TH SarabunPSK" w:cs="TH SarabunPSK"/>
                <w:sz w:val="32"/>
                <w:szCs w:val="32"/>
              </w:rPr>
              <w:t>1)</w:t>
            </w:r>
          </w:p>
        </w:tc>
        <w:tc>
          <w:tcPr>
            <w:tcW w:w="0" w:type="auto"/>
            <w:vAlign w:val="center"/>
            <w:hideMark/>
          </w:tcPr>
          <w:p w:rsidR="000502EE" w:rsidRPr="000502EE" w:rsidRDefault="000502EE" w:rsidP="000502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2EE">
              <w:rPr>
                <w:rFonts w:ascii="TH SarabunPSK" w:hAnsi="TH SarabunPSK" w:cs="TH SarabunPSK"/>
                <w:sz w:val="32"/>
                <w:szCs w:val="32"/>
                <w:cs/>
              </w:rPr>
              <w:t>โอกาสที่จะเกิด (</w:t>
            </w:r>
            <w:r w:rsidRPr="000502EE">
              <w:rPr>
                <w:rFonts w:ascii="TH SarabunPSK" w:hAnsi="TH SarabunPSK" w:cs="TH SarabunPSK"/>
                <w:sz w:val="32"/>
                <w:szCs w:val="32"/>
              </w:rPr>
              <w:t xml:space="preserve">Likelihood) </w:t>
            </w:r>
            <w:r w:rsidRPr="000502EE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 ความถี่หรือโอกาสที่จะเกิดเหตุการณ์ ความเสี่ยง</w:t>
            </w:r>
          </w:p>
        </w:tc>
      </w:tr>
      <w:tr w:rsidR="000502EE" w:rsidRPr="000502EE" w:rsidTr="000502EE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2EE" w:rsidRPr="000502EE" w:rsidRDefault="000502EE" w:rsidP="000502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2EE">
              <w:rPr>
                <w:rFonts w:ascii="TH SarabunPSK" w:hAnsi="TH SarabunPSK" w:cs="TH SarabunPSK"/>
                <w:sz w:val="32"/>
                <w:szCs w:val="32"/>
              </w:rPr>
              <w:t>2)</w:t>
            </w:r>
          </w:p>
        </w:tc>
        <w:tc>
          <w:tcPr>
            <w:tcW w:w="0" w:type="auto"/>
            <w:vAlign w:val="center"/>
            <w:hideMark/>
          </w:tcPr>
          <w:p w:rsidR="000502EE" w:rsidRPr="000502EE" w:rsidRDefault="000502EE" w:rsidP="000502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2EE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 (</w:t>
            </w:r>
            <w:r w:rsidRPr="000502EE">
              <w:rPr>
                <w:rFonts w:ascii="TH SarabunPSK" w:hAnsi="TH SarabunPSK" w:cs="TH SarabunPSK"/>
                <w:sz w:val="32"/>
                <w:szCs w:val="32"/>
              </w:rPr>
              <w:t xml:space="preserve">Impact) </w:t>
            </w:r>
            <w:r w:rsidRPr="000502EE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 ขนาดความรุนแรงของความเสียหายที่จะเกิดขึ้นหากเกิด เหตุการณ์ความเสี่ยง</w:t>
            </w:r>
          </w:p>
        </w:tc>
      </w:tr>
      <w:tr w:rsidR="000502EE" w:rsidRPr="000502EE" w:rsidTr="000502EE">
        <w:trPr>
          <w:tblCellSpacing w:w="0" w:type="dxa"/>
        </w:trPr>
        <w:tc>
          <w:tcPr>
            <w:tcW w:w="0" w:type="auto"/>
            <w:hideMark/>
          </w:tcPr>
          <w:p w:rsidR="000502EE" w:rsidRPr="000502EE" w:rsidRDefault="000502EE" w:rsidP="000502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2EE">
              <w:rPr>
                <w:rFonts w:ascii="TH SarabunPSK" w:hAnsi="TH SarabunPSK" w:cs="TH SarabunPSK"/>
                <w:sz w:val="32"/>
                <w:szCs w:val="32"/>
              </w:rPr>
              <w:t>3)</w:t>
            </w:r>
          </w:p>
        </w:tc>
        <w:tc>
          <w:tcPr>
            <w:tcW w:w="0" w:type="auto"/>
            <w:vAlign w:val="center"/>
            <w:hideMark/>
          </w:tcPr>
          <w:p w:rsidR="000502EE" w:rsidRPr="000502EE" w:rsidRDefault="000502EE" w:rsidP="000502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2EE">
              <w:rPr>
                <w:rFonts w:ascii="TH SarabunPSK" w:hAnsi="TH SarabunPSK" w:cs="TH SarabunPSK"/>
                <w:sz w:val="32"/>
                <w:szCs w:val="32"/>
                <w:cs/>
              </w:rPr>
              <w:t>ระดับของความเสี่ยง (</w:t>
            </w:r>
            <w:r w:rsidRPr="000502EE">
              <w:rPr>
                <w:rFonts w:ascii="TH SarabunPSK" w:hAnsi="TH SarabunPSK" w:cs="TH SarabunPSK"/>
                <w:sz w:val="32"/>
                <w:szCs w:val="32"/>
              </w:rPr>
              <w:t xml:space="preserve">Degree of Risk) </w:t>
            </w:r>
            <w:r w:rsidRPr="000502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หมายถึง สถานะของความเสี่ยงที่ได้จากประเมินโอกาสและผลกระทบของแต่ละปัจจัยเสี่ยงแบ่งเป็น </w:t>
            </w:r>
            <w:r w:rsidRPr="000502EE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0502EE">
              <w:rPr>
                <w:rFonts w:ascii="TH SarabunPSK" w:hAnsi="TH SarabunPSK" w:cs="TH SarabunPSK"/>
                <w:sz w:val="32"/>
                <w:szCs w:val="32"/>
                <w:cs/>
              </w:rPr>
              <w:t>ระดับ คือ สูงมาก สูง ปานกลาง น้อย และน้อยมาก</w:t>
            </w:r>
          </w:p>
        </w:tc>
      </w:tr>
    </w:tbl>
    <w:p w:rsidR="00FE423B" w:rsidRPr="000502EE" w:rsidRDefault="00FE423B" w:rsidP="00FE423B">
      <w:pPr>
        <w:rPr>
          <w:rFonts w:ascii="TH SarabunPSK" w:hAnsi="TH SarabunPSK" w:cs="TH SarabunPSK"/>
          <w:sz w:val="32"/>
          <w:szCs w:val="32"/>
          <w:cs/>
        </w:rPr>
      </w:pPr>
    </w:p>
    <w:p w:rsidR="00FE423B" w:rsidRDefault="000502EE" w:rsidP="00FE423B">
      <w:pPr>
        <w:jc w:val="center"/>
        <w:rPr>
          <w:rFonts w:ascii="TH SarabunPSK" w:hAnsi="TH SarabunPSK" w:cs="TH SarabunPSK"/>
          <w:sz w:val="32"/>
          <w:szCs w:val="32"/>
        </w:rPr>
      </w:pPr>
      <w:r w:rsidRPr="000502EE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5943600" cy="4203065"/>
            <wp:effectExtent l="0" t="0" r="0" b="0"/>
            <wp:docPr id="14" name="วัตถุ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0150" cy="6237287"/>
                      <a:chOff x="215900" y="620713"/>
                      <a:chExt cx="8820150" cy="6237287"/>
                    </a:xfrm>
                  </a:grpSpPr>
                  <a:pic>
                    <a:nvPicPr>
                      <a:cNvPr id="38" name="table"/>
                      <a:cNvPicPr>
                        <a:picLocks noChangeAspect="1"/>
                      </a:cNvPicPr>
                    </a:nvPicPr>
                    <a:blipFill>
                      <a:blip r:embed="rId21"/>
                      <a:stretch>
                        <a:fillRect/>
                      </a:stretch>
                    </a:blipFill>
                    <a:spPr>
                      <a:xfrm>
                        <a:off x="571500" y="1544638"/>
                        <a:ext cx="4596782" cy="448094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3605" name="Line 53"/>
                      <a:cNvSpPr>
                        <a:spLocks noChangeShapeType="1"/>
                      </a:cNvSpPr>
                    </a:nvSpPr>
                    <a:spPr bwMode="auto">
                      <a:xfrm>
                        <a:off x="642938" y="1571625"/>
                        <a:ext cx="857250" cy="9286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sp>
                    <a:nvSpPr>
                      <a:cNvPr id="23606" name="Text Box 5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00125" y="1785938"/>
                        <a:ext cx="576263" cy="3381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 sz="160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โอกาส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607" name="Text Box 5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03575" y="620713"/>
                        <a:ext cx="5688013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>
                              <a:solidFill>
                                <a:srgbClr val="000000"/>
                              </a:solidFill>
                              <a:latin typeface="Arial" pitchFamily="34" charset="0"/>
                              <a:cs typeface="JasmineUPC" pitchFamily="18" charset="-34"/>
                            </a:rPr>
                            <a:t>ระดับความเสี่ยงคงเหลือที่ยอมรับได้    </a:t>
                          </a:r>
                        </a:p>
                      </a:txBody>
                      <a:useSpRect/>
                    </a:txSp>
                  </a:sp>
                  <a:grpSp>
                    <a:nvGrpSpPr>
                      <a:cNvPr id="2" name="Group 57"/>
                      <a:cNvGrpSpPr>
                        <a:grpSpLocks/>
                      </a:cNvGrpSpPr>
                    </a:nvGrpSpPr>
                    <a:grpSpPr bwMode="auto">
                      <a:xfrm>
                        <a:off x="2235200" y="5994400"/>
                        <a:ext cx="6408738" cy="863600"/>
                        <a:chOff x="839" y="3657"/>
                        <a:chExt cx="4037" cy="544"/>
                      </a:xfrm>
                    </a:grpSpPr>
                    <a:sp>
                      <a:nvSpPr>
                        <a:cNvPr id="23644" name="Oval 5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39" y="3657"/>
                          <a:ext cx="4037" cy="544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endParaRPr lang="th-TH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645" name="Text Box 5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20" y="3748"/>
                          <a:ext cx="3765" cy="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th-TH">
                                <a:solidFill>
                                  <a:srgbClr val="000000"/>
                                </a:solidFill>
                                <a:latin typeface="Angsana New" pitchFamily="18" charset="-34"/>
                              </a:rPr>
                              <a:t>นโยบาย </a:t>
                            </a:r>
                            <a:r>
                              <a:rPr lang="en-US">
                                <a:solidFill>
                                  <a:srgbClr val="000000"/>
                                </a:solidFill>
                                <a:latin typeface="Angsana New" pitchFamily="18" charset="-34"/>
                              </a:rPr>
                              <a:t>…….</a:t>
                            </a:r>
                            <a:r>
                              <a:rPr lang="th-TH">
                                <a:solidFill>
                                  <a:srgbClr val="000000"/>
                                </a:solidFill>
                                <a:latin typeface="Angsana New" pitchFamily="18" charset="-34"/>
                              </a:rPr>
                              <a:t> ระดับความเสี่ยงคงเหลือที่ยอมรับได้   </a:t>
                            </a:r>
                            <a:r>
                              <a:rPr lang="en-US">
                                <a:solidFill>
                                  <a:srgbClr val="000000"/>
                                </a:solidFill>
                                <a:latin typeface="Angsana New" pitchFamily="18" charset="-34"/>
                              </a:rPr>
                              <a:t>&lt; = 9</a:t>
                            </a:r>
                            <a:endParaRPr lang="th-TH">
                              <a:solidFill>
                                <a:srgbClr val="000000"/>
                              </a:solidFill>
                              <a:latin typeface="Angsana New" pitchFamily="18" charset="-34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" name="Group 60"/>
                      <a:cNvGrpSpPr>
                        <a:grpSpLocks/>
                      </a:cNvGrpSpPr>
                    </a:nvGrpSpPr>
                    <a:grpSpPr bwMode="auto">
                      <a:xfrm>
                        <a:off x="1500188" y="3143250"/>
                        <a:ext cx="3429000" cy="1928813"/>
                        <a:chOff x="846" y="1794"/>
                        <a:chExt cx="2160" cy="1215"/>
                      </a:xfrm>
                    </a:grpSpPr>
                    <a:sp>
                      <a:nvSpPr>
                        <a:cNvPr id="23636" name="Line 6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46" y="1794"/>
                          <a:ext cx="492" cy="3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23637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746" y="1797"/>
                          <a:ext cx="0" cy="408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23638" name="Line 6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54" y="2205"/>
                          <a:ext cx="0" cy="409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23639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08" y="2614"/>
                          <a:ext cx="0" cy="363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23640" name="Line 6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38" y="1797"/>
                          <a:ext cx="408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23641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746" y="2205"/>
                          <a:ext cx="408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23642" name="Line 6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54" y="2614"/>
                          <a:ext cx="454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23643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98" y="3009"/>
                          <a:ext cx="408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h-TH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ngsana New" pitchFamily="18" charset="-34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3610" name="Text Box 6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5900" y="1000125"/>
                        <a:ext cx="5003800" cy="519113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th-TH">
                              <a:solidFill>
                                <a:srgbClr val="000000"/>
                              </a:solidFill>
                              <a:latin typeface="Angsana New" pitchFamily="18" charset="-34"/>
                            </a:rPr>
                            <a:t>ตารางจัดลำดับความเสี่ยง </a:t>
                          </a:r>
                          <a:r>
                            <a:rPr lang="en-US">
                              <a:solidFill>
                                <a:srgbClr val="000000"/>
                              </a:solidFill>
                              <a:latin typeface="Angsana New" pitchFamily="18" charset="-34"/>
                            </a:rPr>
                            <a:t> ( RISK MATRIX)</a:t>
                          </a:r>
                          <a:endParaRPr lang="th-TH">
                            <a:solidFill>
                              <a:srgbClr val="000000"/>
                            </a:solidFill>
                            <a:latin typeface="Angsana New" pitchFamily="18" charset="-34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11" name="Line 70"/>
                      <a:cNvSpPr>
                        <a:spLocks noChangeShapeType="1"/>
                      </a:cNvSpPr>
                    </a:nvSpPr>
                    <a:spPr bwMode="auto">
                      <a:xfrm>
                        <a:off x="7667625" y="4005263"/>
                        <a:ext cx="217488" cy="6477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505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sp>
                    <a:nvSpPr>
                      <a:cNvPr id="23612" name="Line 7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292725" y="1484313"/>
                        <a:ext cx="0" cy="374491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sp>
                    <a:nvSpPr>
                      <a:cNvPr id="23613" name="Line 72"/>
                      <a:cNvSpPr>
                        <a:spLocks noChangeShapeType="1"/>
                      </a:cNvSpPr>
                    </a:nvSpPr>
                    <a:spPr bwMode="auto">
                      <a:xfrm>
                        <a:off x="5292725" y="5229225"/>
                        <a:ext cx="3851275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sp>
                    <a:nvSpPr>
                      <a:cNvPr id="23614" name="Rectangle 73"/>
                      <a:cNvSpPr>
                        <a:spLocks noChangeArrowheads="1"/>
                      </a:cNvSpPr>
                    </a:nvSpPr>
                    <a:spPr bwMode="auto">
                      <a:xfrm>
                        <a:off x="5508625" y="2205038"/>
                        <a:ext cx="935038" cy="2952750"/>
                      </a:xfrm>
                      <a:prstGeom prst="rect">
                        <a:avLst/>
                      </a:prstGeom>
                      <a:solidFill>
                        <a:srgbClr val="FFCCCC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15" name="Rectangle 74"/>
                      <a:cNvSpPr>
                        <a:spLocks noChangeArrowheads="1"/>
                      </a:cNvSpPr>
                    </a:nvSpPr>
                    <a:spPr bwMode="auto">
                      <a:xfrm>
                        <a:off x="6732588" y="2205038"/>
                        <a:ext cx="935037" cy="936625"/>
                      </a:xfrm>
                      <a:prstGeom prst="rect">
                        <a:avLst/>
                      </a:prstGeom>
                      <a:solidFill>
                        <a:srgbClr val="CCFFCC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16" name="Rectangle 75"/>
                      <a:cNvSpPr>
                        <a:spLocks noChangeArrowheads="1"/>
                      </a:cNvSpPr>
                    </a:nvSpPr>
                    <a:spPr bwMode="auto">
                      <a:xfrm>
                        <a:off x="6731000" y="3213100"/>
                        <a:ext cx="936625" cy="1944688"/>
                      </a:xfrm>
                      <a:prstGeom prst="rect">
                        <a:avLst/>
                      </a:prstGeom>
                      <a:solidFill>
                        <a:srgbClr val="FFFFCC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17" name="Rectangle 76"/>
                      <a:cNvSpPr>
                        <a:spLocks noChangeArrowheads="1"/>
                      </a:cNvSpPr>
                    </a:nvSpPr>
                    <a:spPr bwMode="auto">
                      <a:xfrm>
                        <a:off x="7885113" y="2205038"/>
                        <a:ext cx="863600" cy="936625"/>
                      </a:xfrm>
                      <a:prstGeom prst="rect">
                        <a:avLst/>
                      </a:prstGeom>
                      <a:solidFill>
                        <a:srgbClr val="CCFFCC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18" name="Rectangle 77"/>
                      <a:cNvSpPr>
                        <a:spLocks noChangeArrowheads="1"/>
                      </a:cNvSpPr>
                    </a:nvSpPr>
                    <a:spPr bwMode="auto">
                      <a:xfrm>
                        <a:off x="7885113" y="3213100"/>
                        <a:ext cx="863600" cy="936625"/>
                      </a:xfrm>
                      <a:prstGeom prst="rect">
                        <a:avLst/>
                      </a:prstGeom>
                      <a:solidFill>
                        <a:srgbClr val="FDEBD5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19" name="Rectangle 78"/>
                      <a:cNvSpPr>
                        <a:spLocks noChangeArrowheads="1"/>
                      </a:cNvSpPr>
                    </a:nvSpPr>
                    <a:spPr bwMode="auto">
                      <a:xfrm>
                        <a:off x="7885113" y="4221163"/>
                        <a:ext cx="863600" cy="936625"/>
                      </a:xfrm>
                      <a:prstGeom prst="rect">
                        <a:avLst/>
                      </a:prstGeom>
                      <a:solidFill>
                        <a:srgbClr val="D3FF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20" name="Text Box 7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08625" y="3068638"/>
                        <a:ext cx="935038" cy="958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 sz="190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ความเสี่ยงก่อนการควบคุม</a:t>
                          </a:r>
                          <a:endParaRPr lang="en-US" sz="1900">
                            <a:solidFill>
                              <a:srgbClr val="000000"/>
                            </a:solidFill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21" name="Text Box 8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732588" y="2492375"/>
                        <a:ext cx="1008062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 sz="190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การควบคุม</a:t>
                          </a:r>
                          <a:endParaRPr lang="en-US" sz="1900">
                            <a:solidFill>
                              <a:srgbClr val="000000"/>
                            </a:solidFill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22" name="Text Box 8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732588" y="3429000"/>
                        <a:ext cx="1152525" cy="1247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 sz="190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ความเสี่ยงคงเหลือหลังมาตรการควบคุม</a:t>
                          </a:r>
                          <a:endParaRPr lang="en-US" sz="1900">
                            <a:solidFill>
                              <a:srgbClr val="000000"/>
                            </a:solidFill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23" name="Text Box 8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12088" y="2492375"/>
                        <a:ext cx="1008062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 sz="190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การควบคุม</a:t>
                          </a:r>
                          <a:endParaRPr lang="en-US" sz="1900">
                            <a:solidFill>
                              <a:srgbClr val="000000"/>
                            </a:solidFill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24" name="Text Box 8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3525" y="3284538"/>
                        <a:ext cx="1152525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 sz="170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แผนจัดการความเสี่ยงเพิ่มเติม</a:t>
                          </a:r>
                          <a:endParaRPr lang="en-US" sz="1700">
                            <a:solidFill>
                              <a:srgbClr val="000000"/>
                            </a:solidFill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25" name="Text Box 8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5113" y="4365625"/>
                        <a:ext cx="1008062" cy="777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 sz="150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ความเสี่ยงคงเหลือที่ยอมรับได้</a:t>
                          </a:r>
                          <a:endParaRPr lang="en-US" sz="1500">
                            <a:solidFill>
                              <a:srgbClr val="000000"/>
                            </a:solidFill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626" name="Line 85"/>
                      <a:cNvSpPr>
                        <a:spLocks noChangeShapeType="1"/>
                      </a:cNvSpPr>
                    </a:nvSpPr>
                    <a:spPr bwMode="auto">
                      <a:xfrm>
                        <a:off x="6443663" y="3213100"/>
                        <a:ext cx="288925" cy="72072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505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sp>
                    <a:nvSpPr>
                      <a:cNvPr id="23627" name="Text Box 8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940425" y="1773238"/>
                        <a:ext cx="2303463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th-TH" sz="1800">
                              <a:solidFill>
                                <a:srgbClr val="000000"/>
                              </a:solidFill>
                            </a:rPr>
                            <a:t>การประเมินความเสี่ยง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9981" name="Line 93"/>
                      <a:cNvSpPr>
                        <a:spLocks noChangeShapeType="1"/>
                      </a:cNvSpPr>
                    </a:nvSpPr>
                    <a:spPr bwMode="auto">
                      <a:xfrm>
                        <a:off x="5364163" y="4149725"/>
                        <a:ext cx="3779837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0000FF"/>
                        </a:solidFill>
                        <a:prstDash val="dash"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sp>
                    <a:nvSpPr>
                      <a:cNvPr id="23632" name="สี่เหลี่ยมผืนผ้า 43"/>
                      <a:cNvSpPr>
                        <a:spLocks noChangeArrowheads="1"/>
                      </a:cNvSpPr>
                    </a:nvSpPr>
                    <a:spPr bwMode="auto">
                      <a:xfrm>
                        <a:off x="642938" y="2214563"/>
                        <a:ext cx="681037" cy="307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 sz="140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ผลกระทบ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502EE" w:rsidRDefault="000502EE" w:rsidP="00FE42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๓.๓.๒ </w:t>
      </w:r>
      <w:r w:rsidRPr="00E223D5">
        <w:rPr>
          <w:rFonts w:ascii="TH SarabunPSK" w:hAnsi="TH SarabunPSK" w:cs="TH SarabunPSK" w:hint="cs"/>
          <w:sz w:val="32"/>
          <w:szCs w:val="32"/>
          <w:cs/>
        </w:rPr>
        <w:t>การสร้างและแสวงหาความรู้</w:t>
      </w:r>
    </w:p>
    <w:p w:rsidR="00745349" w:rsidRDefault="00745349" w:rsidP="00745349">
      <w:pPr>
        <w:ind w:left="1440" w:firstLine="720"/>
        <w:rPr>
          <w:rFonts w:ascii="TH SarabunPSK" w:hAnsi="TH SarabunPSK" w:cs="TH SarabunPSK"/>
          <w:i/>
          <w:iCs/>
          <w:color w:val="000000"/>
          <w:sz w:val="28"/>
        </w:rPr>
      </w:pP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(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อธิบาย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ว่า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หน่วยมีวิธีการอย่างไรในการ</w:t>
      </w:r>
      <w:r w:rsidRPr="00C472B4">
        <w:rPr>
          <w:rFonts w:ascii="TH SarabunPSK" w:hAnsi="TH SarabunPSK" w:cs="TH SarabunPSK" w:hint="cs"/>
          <w:i/>
          <w:iCs/>
          <w:color w:val="000000"/>
          <w:sz w:val="28"/>
          <w:cs/>
        </w:rPr>
        <w:t>สร้างและแสวงหาความรู้)</w:t>
      </w:r>
    </w:p>
    <w:p w:rsidR="000502EE" w:rsidRDefault="00232C4C" w:rsidP="000502EE">
      <w:pPr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ab/>
      </w:r>
      <w:r>
        <w:rPr>
          <w:rFonts w:ascii="TH SarabunPSK" w:hAnsi="TH SarabunPSK" w:cs="TH SarabunPSK" w:hint="cs"/>
          <w:color w:val="000000"/>
          <w:sz w:val="28"/>
          <w:cs/>
        </w:rPr>
        <w:tab/>
      </w:r>
      <w:r>
        <w:rPr>
          <w:rFonts w:ascii="TH SarabunPSK" w:hAnsi="TH SarabunPSK" w:cs="TH SarabunPSK" w:hint="cs"/>
          <w:color w:val="000000"/>
          <w:sz w:val="28"/>
          <w:cs/>
        </w:rPr>
        <w:tab/>
      </w:r>
      <w:r w:rsidR="00F40103">
        <w:rPr>
          <w:rFonts w:ascii="TH SarabunPSK" w:hAnsi="TH SarabunPSK" w:cs="TH SarabunPSK" w:hint="cs"/>
          <w:color w:val="000000"/>
          <w:sz w:val="28"/>
          <w:cs/>
        </w:rPr>
        <w:t>๑.</w:t>
      </w:r>
      <w:r>
        <w:rPr>
          <w:rFonts w:ascii="TH SarabunPSK" w:hAnsi="TH SarabunPSK" w:cs="TH SarabunPSK" w:hint="cs"/>
          <w:color w:val="000000"/>
          <w:sz w:val="28"/>
          <w:cs/>
        </w:rPr>
        <w:t>แผนกฯ ใช้วิธีการแสวงหาความรู้ มาจากแหล่งต่างๆ ดังนี้</w:t>
      </w:r>
    </w:p>
    <w:p w:rsidR="00232C4C" w:rsidRPr="00232C4C" w:rsidRDefault="00232C4C" w:rsidP="00232C4C">
      <w:pPr>
        <w:pStyle w:val="a4"/>
        <w:numPr>
          <w:ilvl w:val="3"/>
          <w:numId w:val="8"/>
        </w:numPr>
        <w:rPr>
          <w:rFonts w:ascii="TH SarabunPSK" w:hAnsi="TH SarabunPSK" w:cs="TH SarabunPSK"/>
          <w:color w:val="000000"/>
          <w:sz w:val="28"/>
        </w:rPr>
      </w:pPr>
      <w:r w:rsidRPr="00232C4C">
        <w:rPr>
          <w:rFonts w:ascii="TH SarabunPSK" w:hAnsi="TH SarabunPSK" w:cs="TH SarabunPSK" w:hint="cs"/>
          <w:color w:val="000000"/>
          <w:sz w:val="28"/>
          <w:cs/>
        </w:rPr>
        <w:t>ระเบียบและแนวทางปฏิบัติที่ ได้รับการอนุมัติ</w:t>
      </w:r>
    </w:p>
    <w:p w:rsidR="00232C4C" w:rsidRPr="00232C4C" w:rsidRDefault="00232C4C" w:rsidP="00232C4C">
      <w:pPr>
        <w:pStyle w:val="a4"/>
        <w:numPr>
          <w:ilvl w:val="3"/>
          <w:numId w:val="8"/>
        </w:numPr>
        <w:rPr>
          <w:rFonts w:ascii="TH SarabunPSK" w:hAnsi="TH SarabunPSK" w:cs="TH SarabunPSK"/>
          <w:color w:val="000000"/>
          <w:sz w:val="28"/>
        </w:rPr>
      </w:pPr>
      <w:r w:rsidRPr="00232C4C">
        <w:rPr>
          <w:rFonts w:ascii="TH SarabunPSK" w:hAnsi="TH SarabunPSK" w:cs="TH SarabunPSK" w:hint="cs"/>
          <w:color w:val="000000"/>
          <w:sz w:val="28"/>
          <w:cs/>
        </w:rPr>
        <w:t>ตำรา เอกสาร งานวิจัย บทความที่เชื่อถือได้</w:t>
      </w:r>
    </w:p>
    <w:p w:rsidR="00232C4C" w:rsidRPr="00232C4C" w:rsidRDefault="00232C4C" w:rsidP="00232C4C">
      <w:pPr>
        <w:pStyle w:val="a4"/>
        <w:numPr>
          <w:ilvl w:val="3"/>
          <w:numId w:val="8"/>
        </w:numPr>
        <w:rPr>
          <w:rFonts w:ascii="TH SarabunPSK" w:hAnsi="TH SarabunPSK" w:cs="TH SarabunPSK"/>
          <w:color w:val="000000"/>
          <w:sz w:val="28"/>
          <w:cs/>
        </w:rPr>
      </w:pPr>
      <w:proofErr w:type="spellStart"/>
      <w:r w:rsidRPr="00232C4C">
        <w:rPr>
          <w:rFonts w:ascii="TH SarabunPSK" w:hAnsi="TH SarabunPSK" w:cs="TH SarabunPSK" w:hint="cs"/>
          <w:color w:val="000000"/>
          <w:sz w:val="28"/>
          <w:cs/>
        </w:rPr>
        <w:t>อินเตอร์เนต</w:t>
      </w:r>
      <w:proofErr w:type="spellEnd"/>
      <w:r w:rsidRPr="00232C4C">
        <w:rPr>
          <w:rFonts w:ascii="TH SarabunPSK" w:hAnsi="TH SarabunPSK" w:cs="TH SarabunPSK"/>
          <w:color w:val="000000"/>
          <w:sz w:val="28"/>
        </w:rPr>
        <w:t xml:space="preserve"> </w:t>
      </w:r>
      <w:r w:rsidRPr="00232C4C">
        <w:rPr>
          <w:rFonts w:ascii="TH SarabunPSK" w:hAnsi="TH SarabunPSK" w:cs="TH SarabunPSK" w:hint="cs"/>
          <w:color w:val="000000"/>
          <w:sz w:val="28"/>
          <w:cs/>
        </w:rPr>
        <w:t>และสื่อต่างๆ</w:t>
      </w:r>
    </w:p>
    <w:p w:rsidR="00232C4C" w:rsidRPr="00232C4C" w:rsidRDefault="00232C4C" w:rsidP="00232C4C">
      <w:pPr>
        <w:pStyle w:val="a4"/>
        <w:numPr>
          <w:ilvl w:val="3"/>
          <w:numId w:val="8"/>
        </w:numPr>
        <w:rPr>
          <w:rFonts w:ascii="TH SarabunPSK" w:hAnsi="TH SarabunPSK" w:cs="TH SarabunPSK"/>
          <w:color w:val="000000"/>
          <w:sz w:val="28"/>
        </w:rPr>
      </w:pPr>
      <w:r w:rsidRPr="00232C4C">
        <w:rPr>
          <w:rFonts w:ascii="TH SarabunPSK" w:hAnsi="TH SarabunPSK" w:cs="TH SarabunPSK" w:hint="cs"/>
          <w:color w:val="000000"/>
          <w:sz w:val="28"/>
          <w:cs/>
        </w:rPr>
        <w:t>การดูงาน ของหน่วยงานอื่น</w:t>
      </w:r>
    </w:p>
    <w:p w:rsidR="00232C4C" w:rsidRDefault="00232C4C" w:rsidP="00232C4C">
      <w:pPr>
        <w:pStyle w:val="a4"/>
        <w:numPr>
          <w:ilvl w:val="3"/>
          <w:numId w:val="8"/>
        </w:numPr>
        <w:rPr>
          <w:rFonts w:ascii="TH SarabunPSK" w:hAnsi="TH SarabunPSK" w:cs="TH SarabunPSK"/>
          <w:color w:val="000000"/>
          <w:sz w:val="28"/>
        </w:rPr>
      </w:pPr>
      <w:r w:rsidRPr="00232C4C">
        <w:rPr>
          <w:rFonts w:ascii="TH SarabunPSK" w:hAnsi="TH SarabunPSK" w:cs="TH SarabunPSK" w:hint="cs"/>
          <w:color w:val="000000"/>
          <w:sz w:val="28"/>
          <w:cs/>
        </w:rPr>
        <w:t>องค์ความรู้ที่แฝงอยู่ในตัว ผู้เชี่ยวชาญ หรือ ผู้มีประสบการณ์</w:t>
      </w:r>
    </w:p>
    <w:p w:rsidR="00232C4C" w:rsidRDefault="00232C4C" w:rsidP="00232C4C">
      <w:pPr>
        <w:pStyle w:val="a4"/>
        <w:numPr>
          <w:ilvl w:val="3"/>
          <w:numId w:val="8"/>
        </w:numPr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>คำแนะนำจากผู้บังคับบัญชา</w:t>
      </w:r>
      <w:r w:rsidR="00F40103">
        <w:rPr>
          <w:rFonts w:ascii="TH SarabunPSK" w:hAnsi="TH SarabunPSK" w:cs="TH SarabunPSK"/>
          <w:color w:val="000000"/>
          <w:sz w:val="28"/>
        </w:rPr>
        <w:t xml:space="preserve"> </w:t>
      </w:r>
      <w:r w:rsidR="00F40103">
        <w:rPr>
          <w:rFonts w:ascii="TH SarabunPSK" w:hAnsi="TH SarabunPSK" w:cs="TH SarabunPSK" w:hint="cs"/>
          <w:color w:val="000000"/>
          <w:sz w:val="28"/>
          <w:cs/>
        </w:rPr>
        <w:t>/ ผู้รับริการ /ผู้มีส่วนได้ส่วนเสีย</w:t>
      </w:r>
    </w:p>
    <w:p w:rsidR="00232C4C" w:rsidRPr="00232C4C" w:rsidRDefault="00232C4C" w:rsidP="00232C4C">
      <w:pPr>
        <w:pStyle w:val="a4"/>
        <w:numPr>
          <w:ilvl w:val="3"/>
          <w:numId w:val="8"/>
        </w:numPr>
        <w:rPr>
          <w:rFonts w:ascii="TH SarabunPSK" w:hAnsi="TH SarabunPSK" w:cs="TH SarabunPSK"/>
          <w:color w:val="000000"/>
          <w:sz w:val="28"/>
          <w:cs/>
        </w:rPr>
      </w:pPr>
      <w:r>
        <w:rPr>
          <w:rFonts w:ascii="TH SarabunPSK" w:hAnsi="TH SarabunPSK" w:cs="TH SarabunPSK" w:hint="cs"/>
          <w:color w:val="000000"/>
          <w:sz w:val="28"/>
          <w:cs/>
        </w:rPr>
        <w:t>สถิติและบทเรียนที่ได้รับจากการปฏิบัติงานที่ผ่านมา</w:t>
      </w:r>
    </w:p>
    <w:p w:rsidR="000502EE" w:rsidRDefault="00F40103" w:rsidP="00232C4C">
      <w:pPr>
        <w:ind w:left="2160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>๒.</w:t>
      </w:r>
      <w:r w:rsidR="00232C4C">
        <w:rPr>
          <w:rFonts w:ascii="TH SarabunPSK" w:hAnsi="TH SarabunPSK" w:cs="TH SarabunPSK" w:hint="cs"/>
          <w:color w:val="000000"/>
          <w:sz w:val="28"/>
          <w:cs/>
        </w:rPr>
        <w:t xml:space="preserve">หลังจากรวบรวมองค์ความรู้จากแหล่งต่างๆแล้ว นำมาสังเคราะห์ วิเคราะห์ </w:t>
      </w:r>
      <w:r>
        <w:rPr>
          <w:rFonts w:ascii="TH SarabunPSK" w:hAnsi="TH SarabunPSK" w:cs="TH SarabunPSK" w:hint="cs"/>
          <w:color w:val="000000"/>
          <w:sz w:val="28"/>
          <w:cs/>
        </w:rPr>
        <w:t>ออกมาในรูปของคู่มือปฏิบัติงาน</w:t>
      </w:r>
    </w:p>
    <w:p w:rsidR="00F40103" w:rsidRPr="00F40103" w:rsidRDefault="00F40103" w:rsidP="00232C4C">
      <w:pPr>
        <w:ind w:left="2160"/>
        <w:rPr>
          <w:rFonts w:ascii="TH SarabunPSK" w:hAnsi="TH SarabunPSK" w:cs="TH SarabunPSK"/>
          <w:color w:val="000000"/>
          <w:sz w:val="28"/>
          <w:cs/>
        </w:rPr>
      </w:pPr>
      <w:r>
        <w:rPr>
          <w:rFonts w:ascii="TH SarabunPSK" w:hAnsi="TH SarabunPSK" w:cs="TH SarabunPSK" w:hint="cs"/>
          <w:color w:val="000000"/>
          <w:sz w:val="28"/>
          <w:cs/>
        </w:rPr>
        <w:t>๓.นำคู่มือนั้นมาทดลองปฏิบัติงานจริง เก็บสถิติ ประเมินผล นำมาสร้างเป็นมาตรฐานการปฏิบัติงาน</w:t>
      </w:r>
      <w:r>
        <w:rPr>
          <w:rFonts w:ascii="TH SarabunPSK" w:hAnsi="TH SarabunPSK" w:cs="TH SarabunPSK"/>
          <w:color w:val="000000"/>
          <w:sz w:val="28"/>
        </w:rPr>
        <w:t xml:space="preserve"> </w:t>
      </w:r>
      <w:r>
        <w:rPr>
          <w:rFonts w:ascii="TH SarabunPSK" w:hAnsi="TH SarabunPSK" w:cs="TH SarabunPSK" w:hint="cs"/>
          <w:color w:val="000000"/>
          <w:sz w:val="28"/>
          <w:cs/>
        </w:rPr>
        <w:t>บันทึกข้อเสนอแนะ และข้อที่ผู้รับบริการและผู้มีส่วนได้ส่วนเสีย มาปรับปรุงการปฏิบัติงาน</w:t>
      </w:r>
      <w:r>
        <w:rPr>
          <w:rFonts w:ascii="TH SarabunPSK" w:hAnsi="TH SarabunPSK" w:cs="TH SarabunPSK"/>
          <w:color w:val="000000"/>
          <w:sz w:val="28"/>
        </w:rPr>
        <w:t xml:space="preserve"> </w:t>
      </w:r>
      <w:r>
        <w:rPr>
          <w:rFonts w:ascii="TH SarabunPSK" w:hAnsi="TH SarabunPSK" w:cs="TH SarabunPSK" w:hint="cs"/>
          <w:color w:val="000000"/>
          <w:sz w:val="28"/>
          <w:cs/>
        </w:rPr>
        <w:t>แล้วย้อนไปปรับปรุงคู่มือจนได้แนวทางปฏิบัติที่ สะดวก รวดเร็ว ลดเวลา ลดการใช้ทรัพยากร ลดแรงงาน ลดต้นทุน เพิ่มประสิทธิภาพ ที่ดีที่สุด</w:t>
      </w:r>
    </w:p>
    <w:p w:rsidR="00F40103" w:rsidRPr="00F40103" w:rsidRDefault="00F40103" w:rsidP="00232C4C">
      <w:pPr>
        <w:ind w:left="2160"/>
        <w:rPr>
          <w:rFonts w:ascii="TH SarabunPSK" w:hAnsi="TH SarabunPSK" w:cs="TH SarabunPSK"/>
          <w:color w:val="000000"/>
          <w:sz w:val="28"/>
          <w:cs/>
        </w:rPr>
      </w:pPr>
    </w:p>
    <w:p w:rsidR="00745349" w:rsidRDefault="00745349" w:rsidP="00745349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๓.๓.๓</w:t>
      </w:r>
      <w:r w:rsidRPr="00E223D5">
        <w:rPr>
          <w:rFonts w:ascii="TH SarabunPSK" w:hAnsi="TH SarabunPSK" w:cs="TH SarabunPSK" w:hint="cs"/>
          <w:sz w:val="32"/>
          <w:szCs w:val="32"/>
          <w:cs/>
        </w:rPr>
        <w:t xml:space="preserve"> การจัดเก็บความรู้ให้เป็นระบบ  </w:t>
      </w:r>
    </w:p>
    <w:p w:rsidR="00232C4C" w:rsidRDefault="00745349" w:rsidP="00745349">
      <w:pPr>
        <w:ind w:left="1440" w:firstLine="720"/>
        <w:rPr>
          <w:rFonts w:ascii="TH SarabunPSK" w:hAnsi="TH SarabunPSK" w:cs="TH SarabunPSK"/>
          <w:i/>
          <w:iCs/>
          <w:color w:val="000000"/>
          <w:sz w:val="28"/>
        </w:rPr>
      </w:pP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(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อธิบาย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ว่า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หน่วยมีวิธีการอย่างไรในการ</w:t>
      </w:r>
      <w:r w:rsidRPr="00C472B4">
        <w:rPr>
          <w:rFonts w:ascii="TH SarabunPSK" w:hAnsi="TH SarabunPSK" w:cs="TH SarabunPSK" w:hint="cs"/>
          <w:i/>
          <w:iCs/>
          <w:color w:val="000000"/>
          <w:sz w:val="28"/>
          <w:cs/>
        </w:rPr>
        <w:t>จัดเก็บความรู้ให้เป็นระบบ</w:t>
      </w:r>
      <w:r w:rsidR="00232C4C">
        <w:rPr>
          <w:rFonts w:ascii="TH SarabunPSK" w:hAnsi="TH SarabunPSK" w:cs="TH SarabunPSK" w:hint="cs"/>
          <w:i/>
          <w:iCs/>
          <w:color w:val="000000"/>
          <w:sz w:val="28"/>
          <w:cs/>
        </w:rPr>
        <w:t>)</w:t>
      </w:r>
    </w:p>
    <w:p w:rsidR="00F40103" w:rsidRDefault="00745349" w:rsidP="00232C4C">
      <w:pPr>
        <w:rPr>
          <w:rFonts w:ascii="TH SarabunPSK" w:hAnsi="TH SarabunPSK" w:cs="TH SarabunPSK"/>
          <w:color w:val="000000"/>
          <w:sz w:val="28"/>
        </w:rPr>
      </w:pPr>
      <w:r w:rsidRPr="00C472B4">
        <w:rPr>
          <w:rFonts w:ascii="TH SarabunPSK" w:hAnsi="TH SarabunPSK" w:cs="TH SarabunPSK" w:hint="cs"/>
          <w:i/>
          <w:iCs/>
          <w:color w:val="000000"/>
          <w:sz w:val="28"/>
          <w:cs/>
        </w:rPr>
        <w:lastRenderedPageBreak/>
        <w:t xml:space="preserve">  </w:t>
      </w:r>
      <w:r w:rsidR="00F40103">
        <w:rPr>
          <w:rFonts w:ascii="TH SarabunPSK" w:hAnsi="TH SarabunPSK" w:cs="TH SarabunPSK"/>
          <w:color w:val="000000"/>
          <w:sz w:val="28"/>
        </w:rPr>
        <w:tab/>
      </w:r>
      <w:r w:rsidR="00F40103">
        <w:rPr>
          <w:rFonts w:ascii="TH SarabunPSK" w:hAnsi="TH SarabunPSK" w:cs="TH SarabunPSK"/>
          <w:color w:val="000000"/>
          <w:sz w:val="28"/>
        </w:rPr>
        <w:tab/>
      </w:r>
      <w:r w:rsidR="00F40103">
        <w:rPr>
          <w:rFonts w:ascii="TH SarabunPSK" w:hAnsi="TH SarabunPSK" w:cs="TH SarabunPSK"/>
          <w:color w:val="000000"/>
          <w:sz w:val="28"/>
        </w:rPr>
        <w:tab/>
      </w:r>
      <w:r w:rsidR="00F40103">
        <w:rPr>
          <w:rFonts w:ascii="TH SarabunPSK" w:hAnsi="TH SarabunPSK" w:cs="TH SarabunPSK" w:hint="cs"/>
          <w:color w:val="000000"/>
          <w:sz w:val="28"/>
          <w:cs/>
        </w:rPr>
        <w:t xml:space="preserve">แผนกฯ จัดเก็บองค์ความรู้ โดยการใช้ระบบสารสนเทศ ในการจัดเก็บ เช่น </w:t>
      </w:r>
      <w:proofErr w:type="spellStart"/>
      <w:r w:rsidR="00F40103">
        <w:rPr>
          <w:rFonts w:ascii="TH SarabunPSK" w:hAnsi="TH SarabunPSK" w:cs="TH SarabunPSK" w:hint="cs"/>
          <w:color w:val="000000"/>
          <w:sz w:val="28"/>
          <w:cs/>
        </w:rPr>
        <w:t>ไลน์</w:t>
      </w:r>
      <w:proofErr w:type="spellEnd"/>
      <w:r w:rsidR="00F40103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proofErr w:type="spellStart"/>
      <w:r w:rsidR="00F40103">
        <w:rPr>
          <w:rFonts w:ascii="TH SarabunPSK" w:hAnsi="TH SarabunPSK" w:cs="TH SarabunPSK" w:hint="cs"/>
          <w:color w:val="000000"/>
          <w:sz w:val="28"/>
          <w:cs/>
        </w:rPr>
        <w:t>เฟสบุ๊ค</w:t>
      </w:r>
      <w:proofErr w:type="spellEnd"/>
      <w:r w:rsidR="00F40103">
        <w:rPr>
          <w:rFonts w:ascii="TH SarabunPSK" w:hAnsi="TH SarabunPSK" w:cs="TH SarabunPSK" w:hint="cs"/>
          <w:color w:val="000000"/>
          <w:sz w:val="28"/>
          <w:cs/>
        </w:rPr>
        <w:t xml:space="preserve"> และ </w:t>
      </w:r>
      <w:proofErr w:type="spellStart"/>
      <w:r w:rsidR="00F40103">
        <w:rPr>
          <w:rFonts w:ascii="TH SarabunPSK" w:hAnsi="TH SarabunPSK" w:cs="TH SarabunPSK" w:hint="cs"/>
          <w:color w:val="000000"/>
          <w:sz w:val="28"/>
          <w:cs/>
        </w:rPr>
        <w:t>เว็ป</w:t>
      </w:r>
      <w:proofErr w:type="spellEnd"/>
      <w:r w:rsidR="00F40103">
        <w:rPr>
          <w:rFonts w:ascii="TH SarabunPSK" w:hAnsi="TH SarabunPSK" w:cs="TH SarabunPSK" w:hint="cs"/>
          <w:color w:val="000000"/>
          <w:sz w:val="28"/>
          <w:cs/>
        </w:rPr>
        <w:t>ไซด์ ซึ่งเป็นแหล่งที่ สามารถจัดเก็บข้อมูลต่างๆได้มาก ค้นหา และเข้าถึงได้ง่าย</w:t>
      </w:r>
      <w:r w:rsidR="007B7995">
        <w:rPr>
          <w:rFonts w:ascii="TH SarabunPSK" w:hAnsi="TH SarabunPSK" w:cs="TH SarabunPSK" w:hint="cs"/>
          <w:color w:val="000000"/>
          <w:sz w:val="28"/>
          <w:cs/>
        </w:rPr>
        <w:t xml:space="preserve"> ไม่ว่าจะอยู่ในสถานที่ใด</w:t>
      </w:r>
      <w:r w:rsidR="00F40103">
        <w:rPr>
          <w:rFonts w:ascii="TH SarabunPSK" w:hAnsi="TH SarabunPSK" w:cs="TH SarabunPSK" w:hint="cs"/>
          <w:color w:val="000000"/>
          <w:sz w:val="28"/>
          <w:cs/>
        </w:rPr>
        <w:t xml:space="preserve"> แม้บนมือถือ</w:t>
      </w:r>
      <w:r w:rsidR="007B7995">
        <w:rPr>
          <w:rFonts w:ascii="TH SarabunPSK" w:hAnsi="TH SarabunPSK" w:cs="TH SarabunPSK" w:hint="cs"/>
          <w:color w:val="000000"/>
          <w:sz w:val="28"/>
          <w:cs/>
        </w:rPr>
        <w:t xml:space="preserve"> ก็สามารถเข้าถึงได้</w:t>
      </w:r>
    </w:p>
    <w:p w:rsidR="007B7995" w:rsidRPr="007B7995" w:rsidRDefault="007B7995" w:rsidP="00232C4C">
      <w:pPr>
        <w:rPr>
          <w:rFonts w:ascii="TH SarabunPSK" w:hAnsi="TH SarabunPSK" w:cs="TH SarabunPSK"/>
          <w:color w:val="000000"/>
          <w:sz w:val="28"/>
          <w:cs/>
        </w:rPr>
      </w:pPr>
      <w:r>
        <w:rPr>
          <w:rFonts w:ascii="TH SarabunPSK" w:hAnsi="TH SarabunPSK" w:cs="TH SarabunPSK"/>
          <w:color w:val="000000"/>
          <w:sz w:val="28"/>
        </w:rPr>
        <w:tab/>
      </w:r>
      <w:r>
        <w:rPr>
          <w:rFonts w:ascii="TH SarabunPSK" w:hAnsi="TH SarabunPSK" w:cs="TH SarabunPSK"/>
          <w:color w:val="000000"/>
          <w:sz w:val="28"/>
        </w:rPr>
        <w:tab/>
      </w:r>
      <w:r>
        <w:rPr>
          <w:rFonts w:ascii="TH SarabunPSK" w:hAnsi="TH SarabunPSK" w:cs="TH SarabunPSK"/>
          <w:color w:val="000000"/>
          <w:sz w:val="28"/>
        </w:rPr>
        <w:tab/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การจัดเก็บอาจจัดเก็บในรูปของ คู่มือ บทความ คลิป </w:t>
      </w:r>
      <w:proofErr w:type="gramStart"/>
      <w:r>
        <w:rPr>
          <w:rFonts w:ascii="TH SarabunPSK" w:hAnsi="TH SarabunPSK" w:cs="TH SarabunPSK"/>
          <w:color w:val="000000"/>
          <w:sz w:val="28"/>
        </w:rPr>
        <w:t>case</w:t>
      </w:r>
      <w:proofErr w:type="gramEnd"/>
      <w:r>
        <w:rPr>
          <w:rFonts w:ascii="TH SarabunPSK" w:hAnsi="TH SarabunPSK" w:cs="TH SarabunPSK"/>
          <w:color w:val="000000"/>
          <w:sz w:val="28"/>
        </w:rPr>
        <w:t xml:space="preserve"> study / Best practice / Lesson Learned</w:t>
      </w:r>
      <w:r>
        <w:rPr>
          <w:rFonts w:ascii="TH SarabunPSK" w:hAnsi="TH SarabunPSK" w:cs="TH SarabunPSK" w:hint="cs"/>
          <w:color w:val="000000"/>
          <w:sz w:val="28"/>
          <w:cs/>
        </w:rPr>
        <w:t>ตามความเหมาะสมขององค์ความรู้</w:t>
      </w:r>
    </w:p>
    <w:p w:rsidR="007B7995" w:rsidRDefault="007B7995" w:rsidP="00232C4C">
      <w:pPr>
        <w:rPr>
          <w:rFonts w:ascii="TH SarabunPSK" w:hAnsi="TH SarabunPSK" w:cs="TH SarabunPSK"/>
          <w:color w:val="000000"/>
          <w:sz w:val="28"/>
        </w:rPr>
      </w:pPr>
    </w:p>
    <w:p w:rsidR="007B7995" w:rsidRDefault="007B7995" w:rsidP="007B7995">
      <w:pPr>
        <w:jc w:val="center"/>
        <w:rPr>
          <w:rFonts w:ascii="TH SarabunPSK" w:hAnsi="TH SarabunPSK" w:cs="TH SarabunPSK"/>
          <w:color w:val="000000"/>
          <w:sz w:val="28"/>
        </w:rPr>
      </w:pPr>
      <w:r w:rsidRPr="007B7995">
        <w:rPr>
          <w:rFonts w:ascii="TH SarabunPSK" w:hAnsi="TH SarabunPSK" w:cs="TH SarabunPSK"/>
          <w:noProof/>
          <w:color w:val="000000"/>
          <w:sz w:val="28"/>
          <w:cs/>
        </w:rPr>
        <w:drawing>
          <wp:inline distT="0" distB="0" distL="0" distR="0">
            <wp:extent cx="4791075" cy="2343150"/>
            <wp:effectExtent l="19050" t="0" r="0" b="0"/>
            <wp:docPr id="15" name="วัตถุ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25825" cy="4647460"/>
                      <a:chOff x="214282" y="2000240"/>
                      <a:chExt cx="9225825" cy="4647460"/>
                    </a:xfrm>
                  </a:grpSpPr>
                  <a:pic>
                    <a:nvPicPr>
                      <a:cNvPr id="9" name="ตัวยึดเนื้อหา 3" descr="15 ประชาสุมสัมพันธ์.jpg"/>
                      <a:cNvPicPr>
                        <a:picLocks noGrp="1" noChangeAspect="1"/>
                      </a:cNvPicPr>
                    </a:nvPicPr>
                    <a:blipFill>
                      <a:blip r:embed="rId11" cstate="print"/>
                      <a:srcRect l="6250" t="11458" r="7031" b="5208"/>
                      <a:stretch>
                        <a:fillRect/>
                      </a:stretch>
                    </a:blipFill>
                    <a:spPr>
                      <a:xfrm>
                        <a:off x="214282" y="2285992"/>
                        <a:ext cx="4000528" cy="432048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1000100" y="4714884"/>
                        <a:ext cx="2868093" cy="707886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หน้าเก็บองค์ความรู้</a:t>
                          </a:r>
                          <a:endParaRPr lang="th-TH" sz="4000" b="1" dirty="0">
                            <a:solidFill>
                              <a:srgbClr val="FF0000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สี่เหลี่ยมผืนผ้ามุมมน 2"/>
                      <a:cNvSpPr/>
                    </a:nvSpPr>
                    <a:spPr>
                      <a:xfrm>
                        <a:off x="4572000" y="5786454"/>
                        <a:ext cx="4143404" cy="86124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600" b="1" dirty="0" smtClean="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atin typeface="Galileo" pitchFamily="2" charset="0"/>
                              <a:cs typeface="Galileo" pitchFamily="2" charset="0"/>
                            </a:rPr>
                            <a:t>เข้าถึงง่าย..แม้บนมือถือ</a:t>
                          </a:r>
                          <a:endParaRPr lang="th-TH" sz="3600" b="1" dirty="0">
                            <a:solidFill>
                              <a:schemeClr val="bg2">
                                <a:lumMod val="10000"/>
                              </a:schemeClr>
                            </a:solidFill>
                            <a:latin typeface="Galileo" pitchFamily="2" charset="0"/>
                            <a:cs typeface="Galileo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2" name="รูปภาพ 11" descr="cell-phone-clip-art-straight-sized-gif-mobile-phone-clipart-284_346.gif"/>
                      <a:cNvPicPr>
                        <a:picLocks noChangeAspect="1"/>
                      </a:cNvPicPr>
                    </a:nvPicPr>
                    <a:blipFill>
                      <a:blip r:embed="rId22"/>
                      <a:stretch>
                        <a:fillRect/>
                      </a:stretch>
                    </a:blipFill>
                    <a:spPr>
                      <a:xfrm>
                        <a:off x="3857619" y="2000240"/>
                        <a:ext cx="3225033" cy="392909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" name="รูปภาพ 13" descr="cell-phone-clip-art-straight-sized-gif-mobile-phone-clipart-284_346.gif"/>
                      <a:cNvPicPr>
                        <a:picLocks noChangeAspect="1"/>
                      </a:cNvPicPr>
                    </a:nvPicPr>
                    <a:blipFill>
                      <a:blip r:embed="rId22"/>
                      <a:stretch>
                        <a:fillRect/>
                      </a:stretch>
                    </a:blipFill>
                    <a:spPr>
                      <a:xfrm>
                        <a:off x="6215074" y="2000240"/>
                        <a:ext cx="3225033" cy="392909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9" name="รูปภาพ 18" descr="01begin.jpg"/>
                      <a:cNvPicPr>
                        <a:picLocks noChangeAspect="1"/>
                      </a:cNvPicPr>
                    </a:nvPicPr>
                    <a:blipFill>
                      <a:blip r:embed="rId23" cstate="print"/>
                      <a:srcRect l="32813" r="35937" b="5714"/>
                      <a:stretch>
                        <a:fillRect/>
                      </a:stretch>
                    </a:blipFill>
                    <a:spPr>
                      <a:xfrm>
                        <a:off x="4714876" y="2857496"/>
                        <a:ext cx="1500198" cy="2357454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7B7995" w:rsidRDefault="007B7995" w:rsidP="007B7995">
      <w:pPr>
        <w:jc w:val="center"/>
        <w:rPr>
          <w:rFonts w:ascii="TH SarabunPSK" w:hAnsi="TH SarabunPSK" w:cs="TH SarabunPSK"/>
          <w:color w:val="000000"/>
          <w:sz w:val="28"/>
        </w:rPr>
      </w:pPr>
    </w:p>
    <w:p w:rsidR="007B7995" w:rsidRPr="00F40103" w:rsidRDefault="007B7995" w:rsidP="007B7995">
      <w:pPr>
        <w:jc w:val="center"/>
        <w:rPr>
          <w:rFonts w:ascii="TH SarabunPSK" w:hAnsi="TH SarabunPSK" w:cs="TH SarabunPSK"/>
          <w:color w:val="000000"/>
          <w:sz w:val="28"/>
          <w:cs/>
        </w:rPr>
      </w:pPr>
    </w:p>
    <w:p w:rsidR="00745349" w:rsidRDefault="00745349" w:rsidP="00745349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๓.๓.๔</w:t>
      </w:r>
      <w:r w:rsidRPr="00E223D5">
        <w:rPr>
          <w:rFonts w:ascii="TH SarabunPSK" w:hAnsi="TH SarabunPSK" w:cs="TH SarabunPSK" w:hint="cs"/>
          <w:sz w:val="32"/>
          <w:szCs w:val="32"/>
          <w:cs/>
        </w:rPr>
        <w:t xml:space="preserve"> การประมวลและกลั่นกรองความรู้  </w:t>
      </w: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(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อธิบาย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ว่า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หน่วยมีวิธีการอย่างไรในการ</w:t>
      </w:r>
      <w:r w:rsidRPr="00C472B4">
        <w:rPr>
          <w:rFonts w:ascii="TH SarabunPSK" w:hAnsi="TH SarabunPSK" w:cs="TH SarabunPSK" w:hint="cs"/>
          <w:i/>
          <w:iCs/>
          <w:color w:val="000000"/>
          <w:sz w:val="28"/>
          <w:cs/>
        </w:rPr>
        <w:t>ประมวลและกลั่นกรองความรู้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223D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32C4C" w:rsidRDefault="007B7995" w:rsidP="007453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แผนกฯ ทำการกลั่นกรองความรู้ที่สังเคราะห์มาได้ โดย ให้ผ่านการตรวจสอบจากผู้เชี่ยวชาญ / ผู้มีประสบการณ์ / ผู้บังคับบัญชาตามสายงาน </w:t>
      </w:r>
    </w:p>
    <w:p w:rsidR="00E83368" w:rsidRDefault="00E83368" w:rsidP="00745349">
      <w:pPr>
        <w:rPr>
          <w:rFonts w:ascii="TH SarabunPSK" w:hAnsi="TH SarabunPSK" w:cs="TH SarabunPSK"/>
          <w:sz w:val="32"/>
          <w:szCs w:val="32"/>
        </w:rPr>
      </w:pPr>
    </w:p>
    <w:p w:rsidR="00E83368" w:rsidRDefault="00E83368" w:rsidP="00E83368">
      <w:pPr>
        <w:jc w:val="center"/>
        <w:rPr>
          <w:rFonts w:ascii="TH SarabunPSK" w:hAnsi="TH SarabunPSK" w:cs="TH SarabunPSK"/>
          <w:sz w:val="32"/>
          <w:szCs w:val="32"/>
        </w:rPr>
      </w:pPr>
      <w:r w:rsidRPr="00E833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14900" cy="1819275"/>
            <wp:effectExtent l="0" t="0" r="0" b="0"/>
            <wp:docPr id="18" name="วัตถุ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14373" cy="4009453"/>
                      <a:chOff x="107504" y="2204864"/>
                      <a:chExt cx="9014373" cy="4009453"/>
                    </a:xfrm>
                  </a:grpSpPr>
                  <a:pic>
                    <a:nvPicPr>
                      <a:cNvPr id="9" name="Picture 3" descr="C:\Users\Administrator\Desktop\Capture33.PNG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7504" y="2943225"/>
                        <a:ext cx="5488411" cy="327109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/>
                        </a:solidFill>
                      </a:ln>
                    </a:spPr>
                  </a:pic>
                  <a:pic>
                    <a:nvPicPr>
                      <a:cNvPr id="10" name="รูปภาพ 9" descr="คู่มือ1.jpg"/>
                      <a:cNvPicPr>
                        <a:picLocks noChangeAspect="1"/>
                      </a:cNvPicPr>
                    </a:nvPicPr>
                    <a:blipFill>
                      <a:blip r:embed="rId25" cstate="print"/>
                      <a:stretch>
                        <a:fillRect/>
                      </a:stretch>
                    </a:blipFill>
                    <a:spPr>
                      <a:xfrm>
                        <a:off x="6372200" y="2852936"/>
                        <a:ext cx="2592288" cy="331236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1" name="ลูกศรขวา 10"/>
                      <a:cNvSpPr/>
                    </a:nvSpPr>
                    <a:spPr>
                      <a:xfrm>
                        <a:off x="5724128" y="4293096"/>
                        <a:ext cx="576064" cy="576064"/>
                      </a:xfrm>
                      <a:prstGeom prst="rightArrow">
                        <a:avLst/>
                      </a:prstGeom>
                      <a:solidFill>
                        <a:schemeClr val="tx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สี่เหลี่ยมผืนผ้ามุมมน 2"/>
                      <a:cNvSpPr/>
                    </a:nvSpPr>
                    <a:spPr>
                      <a:xfrm>
                        <a:off x="395536" y="5661248"/>
                        <a:ext cx="1944216" cy="50405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VER 1.0</a:t>
                          </a:r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สี่เหลี่ยมผืนผ้ามุมมน 2"/>
                      <a:cNvSpPr/>
                    </a:nvSpPr>
                    <a:spPr>
                      <a:xfrm>
                        <a:off x="3347864" y="5661248"/>
                        <a:ext cx="1944216" cy="50405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VER 2.0</a:t>
                          </a:r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สี่เหลี่ยมผืนผ้ามุมมน 2"/>
                      <a:cNvSpPr/>
                    </a:nvSpPr>
                    <a:spPr>
                      <a:xfrm>
                        <a:off x="6876256" y="5517232"/>
                        <a:ext cx="1944216" cy="50405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VER 3.0</a:t>
                          </a:r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TextBox 15"/>
                      <a:cNvSpPr txBox="1"/>
                    </a:nvSpPr>
                    <a:spPr>
                      <a:xfrm rot="20841612">
                        <a:off x="6223327" y="3019712"/>
                        <a:ext cx="2898550" cy="52322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N E W A R </a:t>
                          </a:r>
                          <a:r>
                            <a:rPr lang="en-US" dirty="0" err="1" smtClean="0">
                              <a:solidFill>
                                <a:srgbClr val="FF0000"/>
                              </a:solidFill>
                            </a:rPr>
                            <a:t>R</a:t>
                          </a:r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 I V A L</a:t>
                          </a:r>
                          <a:endParaRPr lang="th-TH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251520" y="2204864"/>
                        <a:ext cx="5328592" cy="646331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h-TH" sz="3600" b="1" dirty="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atin typeface="Galileo" pitchFamily="2" charset="0"/>
                              <a:cs typeface="Galileo" pitchFamily="2" charset="0"/>
                            </a:rPr>
                            <a:t>คู่</a:t>
                          </a:r>
                          <a:r>
                            <a:rPr lang="th-TH" sz="3600" b="1" dirty="0" smtClean="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atin typeface="Galileo" pitchFamily="2" charset="0"/>
                              <a:cs typeface="Galileo" pitchFamily="2" charset="0"/>
                            </a:rPr>
                            <a:t>มือปฏิบัติงาน</a:t>
                          </a:r>
                          <a:endParaRPr lang="th-TH" sz="3600" b="1" dirty="0">
                            <a:solidFill>
                              <a:schemeClr val="bg2">
                                <a:lumMod val="10000"/>
                              </a:schemeClr>
                            </a:solidFill>
                            <a:latin typeface="Galileo" pitchFamily="2" charset="0"/>
                            <a:cs typeface="Galileo" pitchFamily="2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2" name="TextBox 21"/>
                      <a:cNvSpPr txBox="1"/>
                    </a:nvSpPr>
                    <a:spPr>
                      <a:xfrm rot="20841612">
                        <a:off x="6739494" y="4573691"/>
                        <a:ext cx="1866217" cy="1015663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h-TH" sz="6000" b="1" dirty="0" smtClean="0">
                              <a:solidFill>
                                <a:srgbClr val="FF0000"/>
                              </a:solidFill>
                            </a:rPr>
                            <a:t>แจกฟรี</a:t>
                          </a:r>
                          <a:endParaRPr lang="th-TH" sz="6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B7995" w:rsidRDefault="007B7995" w:rsidP="00745349">
      <w:pPr>
        <w:rPr>
          <w:rFonts w:ascii="TH SarabunPSK" w:hAnsi="TH SarabunPSK" w:cs="TH SarabunPSK"/>
          <w:sz w:val="32"/>
          <w:szCs w:val="32"/>
        </w:rPr>
      </w:pPr>
    </w:p>
    <w:p w:rsidR="007B7995" w:rsidRDefault="007B7995" w:rsidP="007B7995">
      <w:pPr>
        <w:jc w:val="center"/>
        <w:rPr>
          <w:rFonts w:ascii="TH SarabunPSK" w:hAnsi="TH SarabunPSK" w:cs="TH SarabunPSK"/>
          <w:sz w:val="32"/>
          <w:szCs w:val="32"/>
        </w:rPr>
      </w:pPr>
      <w:r w:rsidRPr="007B799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705350" cy="2000250"/>
            <wp:effectExtent l="19050" t="0" r="0" b="0"/>
            <wp:docPr id="16" name="วัตถุ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91018" cy="4121587"/>
                      <a:chOff x="251520" y="2348880"/>
                      <a:chExt cx="8691018" cy="4121587"/>
                    </a:xfrm>
                  </a:grpSpPr>
                  <a:pic>
                    <a:nvPicPr>
                      <a:cNvPr id="9" name="รูปภาพ 8" descr="ตรวจ.jpg"/>
                      <a:cNvPicPr>
                        <a:picLocks noChangeAspect="1"/>
                      </a:cNvPicPr>
                    </a:nvPicPr>
                    <a:blipFill>
                      <a:blip r:embed="rId26" cstate="print"/>
                      <a:srcRect l="32671" t="10101" r="20856" b="22700"/>
                      <a:stretch>
                        <a:fillRect/>
                      </a:stretch>
                    </a:blipFill>
                    <a:spPr>
                      <a:xfrm>
                        <a:off x="251521" y="2420888"/>
                        <a:ext cx="3096344" cy="396044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" name="รูปภาพ 9" descr="อนุมัติ1.jpg"/>
                      <a:cNvPicPr>
                        <a:picLocks noChangeAspect="1"/>
                      </a:cNvPicPr>
                    </a:nvPicPr>
                    <a:blipFill>
                      <a:blip r:embed="rId27" cstate="print"/>
                      <a:stretch>
                        <a:fillRect/>
                      </a:stretch>
                    </a:blipFill>
                    <a:spPr>
                      <a:xfrm>
                        <a:off x="3491880" y="2348880"/>
                        <a:ext cx="2837710" cy="410445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1" name="รูปภาพ 10" descr="อนุมัติ2.jpg"/>
                      <a:cNvPicPr>
                        <a:picLocks noChangeAspect="1"/>
                      </a:cNvPicPr>
                    </a:nvPicPr>
                    <a:blipFill>
                      <a:blip r:embed="rId28" cstate="print"/>
                      <a:stretch>
                        <a:fillRect/>
                      </a:stretch>
                    </a:blipFill>
                    <a:spPr>
                      <a:xfrm>
                        <a:off x="6372200" y="2348880"/>
                        <a:ext cx="2570338" cy="412158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 rot="20841612">
                        <a:off x="4556872" y="4017952"/>
                        <a:ext cx="3405099" cy="830997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4800" dirty="0" smtClean="0">
                              <a:solidFill>
                                <a:srgbClr val="FF0000"/>
                              </a:solidFill>
                            </a:rPr>
                            <a:t>A P </a:t>
                          </a:r>
                          <a:r>
                            <a:rPr lang="en-US" sz="4800" dirty="0" err="1" smtClean="0">
                              <a:solidFill>
                                <a:srgbClr val="FF0000"/>
                              </a:solidFill>
                            </a:rPr>
                            <a:t>P</a:t>
                          </a:r>
                          <a:r>
                            <a:rPr lang="en-US" sz="4800" dirty="0" smtClean="0">
                              <a:solidFill>
                                <a:srgbClr val="FF0000"/>
                              </a:solidFill>
                            </a:rPr>
                            <a:t> R O V E</a:t>
                          </a:r>
                          <a:endParaRPr lang="th-TH" sz="4800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สี่เหลี่ยมผืนผ้ามุมมน 2"/>
                      <a:cNvSpPr/>
                    </a:nvSpPr>
                    <a:spPr>
                      <a:xfrm>
                        <a:off x="251520" y="5877272"/>
                        <a:ext cx="3168352" cy="504056"/>
                      </a:xfrm>
                      <a:prstGeom prst="round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solidFill>
                                <a:schemeClr val="tx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ผ่านการตรวจโดยผู้เชี่ยวชาญ</a:t>
                          </a:r>
                          <a:endParaRPr lang="th-TH" b="1" dirty="0">
                            <a:solidFill>
                              <a:schemeClr val="tx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สี่เหลี่ยมมุมมน 14"/>
                      <a:cNvSpPr/>
                    </a:nvSpPr>
                    <a:spPr>
                      <a:xfrm>
                        <a:off x="3571868" y="5929330"/>
                        <a:ext cx="5286412" cy="504056"/>
                      </a:xfrm>
                      <a:prstGeom prst="round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solidFill>
                                <a:schemeClr val="bg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ขออนุมัติใช้เป็นทางการ</a:t>
                          </a:r>
                          <a:endParaRPr lang="th-TH" b="1" dirty="0">
                            <a:solidFill>
                              <a:schemeClr val="bg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7B7995" w:rsidRDefault="007B7995" w:rsidP="007B799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B7995" w:rsidRDefault="007B7995" w:rsidP="007B799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๓.๓.๕</w:t>
      </w:r>
      <w:r w:rsidRPr="00E223D5">
        <w:rPr>
          <w:rFonts w:ascii="TH SarabunPSK" w:hAnsi="TH SarabunPSK" w:cs="TH SarabunPSK" w:hint="cs"/>
          <w:sz w:val="32"/>
          <w:szCs w:val="32"/>
          <w:cs/>
        </w:rPr>
        <w:t xml:space="preserve"> การเข้าถึงความรู้</w:t>
      </w: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(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อธิบาย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ว่า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หน่วยมีวิธีการอย่างไรในการ</w:t>
      </w:r>
      <w:r w:rsidRPr="00C472B4">
        <w:rPr>
          <w:rFonts w:ascii="TH SarabunPSK" w:hAnsi="TH SarabunPSK" w:cs="TH SarabunPSK" w:hint="cs"/>
          <w:i/>
          <w:iCs/>
          <w:color w:val="000000"/>
          <w:sz w:val="28"/>
          <w:cs/>
        </w:rPr>
        <w:t>ให้ผู้เกี่ยวข้องหรือผู้สนใจเข้าถึงองค์ความรู้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232C4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32C4C" w:rsidRDefault="007B7995" w:rsidP="007B79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แผนกฯ ได้กำหนดให้ผู้รับบริการ และผู้มีส่วนได้ส่วนเสีย และผู้สนใจทั่วไป </w:t>
      </w:r>
      <w:r w:rsidR="00E83368">
        <w:rPr>
          <w:rFonts w:ascii="TH SarabunPSK" w:hAnsi="TH SarabunPSK" w:cs="TH SarabunPSK" w:hint="cs"/>
          <w:sz w:val="32"/>
          <w:szCs w:val="32"/>
          <w:cs/>
        </w:rPr>
        <w:t>สามารถเข้าถึงองค์ความรู้ ได้โดยกำหนดสิทธิ์การเข้าถึงองค์ความรู้ ในระบบสารสนเทศ เพื่อการรักษาความปลอดภัยของข้อมูลและระบบสารสนเทศ</w:t>
      </w:r>
    </w:p>
    <w:p w:rsidR="00E83368" w:rsidRDefault="00E83368" w:rsidP="007B7995">
      <w:pPr>
        <w:rPr>
          <w:rFonts w:ascii="TH SarabunPSK" w:hAnsi="TH SarabunPSK" w:cs="TH SarabunPSK"/>
          <w:sz w:val="32"/>
          <w:szCs w:val="32"/>
        </w:rPr>
      </w:pPr>
    </w:p>
    <w:p w:rsidR="00E83368" w:rsidRDefault="00E83368" w:rsidP="00E83368">
      <w:pPr>
        <w:jc w:val="center"/>
        <w:rPr>
          <w:rFonts w:ascii="TH SarabunPSK" w:hAnsi="TH SarabunPSK" w:cs="TH SarabunPSK"/>
          <w:sz w:val="32"/>
          <w:szCs w:val="32"/>
        </w:rPr>
      </w:pPr>
      <w:r w:rsidRPr="00E8336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857750" cy="2314575"/>
            <wp:effectExtent l="0" t="0" r="0" b="0"/>
            <wp:docPr id="17" name="วัตถุ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0" cy="4608511"/>
                      <a:chOff x="251520" y="2132857"/>
                      <a:chExt cx="8640960" cy="4608511"/>
                    </a:xfrm>
                  </a:grpSpPr>
                  <a:pic>
                    <a:nvPicPr>
                      <a:cNvPr id="9" name="Picture 4"/>
                      <a:cNvPicPr>
                        <a:picLocks noChangeAspect="1" noChangeArrowheads="1"/>
                      </a:cNvPicPr>
                    </a:nvPicPr>
                    <a:blipFill rotWithShape="1">
                      <a:blip r:embed="rId29" cstate="print"/>
                      <a:srcRect l="7370" t="18706" r="6686" b="10358"/>
                      <a:stretch/>
                    </a:blipFill>
                    <a:spPr bwMode="auto">
                      <a:xfrm>
                        <a:off x="4139952" y="2132857"/>
                        <a:ext cx="4726027" cy="187220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94445" y="4223632"/>
                        <a:ext cx="4798035" cy="2517736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10" name="กลุ่ม 9"/>
                      <a:cNvGrpSpPr/>
                    </a:nvGrpSpPr>
                    <a:grpSpPr>
                      <a:xfrm>
                        <a:off x="323528" y="2492896"/>
                        <a:ext cx="3566904" cy="1153542"/>
                        <a:chOff x="443033" y="1124744"/>
                        <a:chExt cx="3566904" cy="1153542"/>
                      </a:xfrm>
                    </a:grpSpPr>
                    <a:sp>
                      <a:nvSpPr>
                        <a:cNvPr id="11" name="สี่เหลี่ยมผืนผ้ามุมมน 14"/>
                        <a:cNvSpPr/>
                      </a:nvSpPr>
                      <a:spPr>
                        <a:xfrm>
                          <a:off x="827584" y="1124744"/>
                          <a:ext cx="2829301" cy="1153542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th-TH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443033" y="1125895"/>
                          <a:ext cx="3566904" cy="1077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th-TH" sz="3200" b="1" dirty="0">
                                <a:solidFill>
                                  <a:schemeClr val="bg1"/>
                                </a:solidFill>
                                <a:latin typeface="Galileo" pitchFamily="2" charset="0"/>
                                <a:ea typeface="+mj-ea"/>
                                <a:cs typeface="Galileo" pitchFamily="2" charset="0"/>
                              </a:rPr>
                              <a:t>แบ่งสิทธิการเข้าถึง</a:t>
                            </a:r>
                          </a:p>
                          <a:p>
                            <a:pPr algn="ctr"/>
                            <a:r>
                              <a:rPr lang="th-TH" sz="3200" b="1" dirty="0">
                                <a:solidFill>
                                  <a:schemeClr val="bg1"/>
                                </a:solidFill>
                                <a:latin typeface="Galileo" pitchFamily="2" charset="0"/>
                                <a:ea typeface="+mj-ea"/>
                                <a:cs typeface="Galileo" pitchFamily="2" charset="0"/>
                              </a:rPr>
                              <a:t>ชั้นความลับ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  <a:sp>
                    <a:nvSpPr>
                      <a:cNvPr id="17" name="TextBox 16"/>
                      <a:cNvSpPr txBox="1"/>
                    </a:nvSpPr>
                    <a:spPr>
                      <a:xfrm rot="20059506">
                        <a:off x="1209677" y="5959994"/>
                        <a:ext cx="1849289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PASSWORD</a:t>
                          </a:r>
                          <a:endParaRPr lang="th-TH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8" name="ตัวยึดเนื้อหา 3" descr="02login.jpg"/>
                      <a:cNvPicPr>
                        <a:picLocks noGrp="1" noChangeAspect="1"/>
                      </a:cNvPicPr>
                    </a:nvPicPr>
                    <a:blipFill>
                      <a:blip r:embed="rId31" cstate="print"/>
                      <a:srcRect l="28125" t="25000" r="30469" b="37500"/>
                      <a:stretch>
                        <a:fillRect/>
                      </a:stretch>
                    </a:blipFill>
                    <a:spPr>
                      <a:xfrm>
                        <a:off x="251520" y="4203086"/>
                        <a:ext cx="3635896" cy="2466274"/>
                      </a:xfrm>
                      <a:prstGeom prst="rect">
                        <a:avLst/>
                      </a:prstGeom>
                      <a:ln>
                        <a:solidFill>
                          <a:schemeClr val="accent1">
                            <a:shade val="50000"/>
                          </a:schemeClr>
                        </a:solidFill>
                      </a:ln>
                    </a:spPr>
                  </a:pic>
                  <a:sp>
                    <a:nvSpPr>
                      <a:cNvPr id="19" name="TextBox 18"/>
                      <a:cNvSpPr txBox="1"/>
                    </a:nvSpPr>
                    <a:spPr>
                      <a:xfrm rot="20059506">
                        <a:off x="2505822" y="5675994"/>
                        <a:ext cx="1849289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PASSWORD</a:t>
                          </a:r>
                          <a:endParaRPr lang="th-TH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83368" w:rsidRDefault="00E83368" w:rsidP="00E83368">
      <w:pPr>
        <w:jc w:val="center"/>
        <w:rPr>
          <w:rFonts w:ascii="TH SarabunPSK" w:hAnsi="TH SarabunPSK" w:cs="TH SarabunPSK"/>
          <w:sz w:val="32"/>
          <w:szCs w:val="32"/>
        </w:rPr>
      </w:pPr>
    </w:p>
    <w:p w:rsidR="00E83368" w:rsidRDefault="00E83368" w:rsidP="00E83368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แสดงการกำหนดสิทธิ์การเข้าใช้งานระบบบริหารสัญญา</w:t>
      </w:r>
    </w:p>
    <w:p w:rsidR="00E83368" w:rsidRDefault="00E83368" w:rsidP="00E83368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B7995" w:rsidRDefault="007B7995" w:rsidP="007B7995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45349" w:rsidRDefault="00745349" w:rsidP="00745349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๓.๓.๖ </w:t>
      </w:r>
      <w:r w:rsidRPr="00E223D5">
        <w:rPr>
          <w:rFonts w:ascii="TH SarabunPSK" w:hAnsi="TH SarabunPSK" w:cs="TH SarabunPSK" w:hint="cs"/>
          <w:sz w:val="32"/>
          <w:szCs w:val="32"/>
          <w:cs/>
        </w:rPr>
        <w:t>การแบ่งปันแลกเปลี่ยนความรู้</w:t>
      </w:r>
    </w:p>
    <w:p w:rsidR="00745349" w:rsidRDefault="00745349" w:rsidP="00745349">
      <w:pPr>
        <w:ind w:left="1440" w:firstLine="720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(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อธิบาย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ว่า</w:t>
      </w:r>
      <w:r w:rsidRPr="000030EC">
        <w:rPr>
          <w:rFonts w:ascii="TH SarabunPSK" w:hAnsi="TH SarabunPSK" w:cs="TH SarabunPSK" w:hint="cs"/>
          <w:i/>
          <w:iCs/>
          <w:color w:val="000000"/>
          <w:sz w:val="28"/>
          <w:cs/>
        </w:rPr>
        <w:t>หน่วยมีวิธีการอย่างไรในการ</w:t>
      </w:r>
      <w:r w:rsidRPr="00C472B4">
        <w:rPr>
          <w:rFonts w:ascii="TH SarabunPSK" w:hAnsi="TH SarabunPSK" w:cs="TH SarabunPSK" w:hint="cs"/>
          <w:i/>
          <w:iCs/>
          <w:color w:val="000000"/>
          <w:sz w:val="28"/>
          <w:cs/>
        </w:rPr>
        <w:t>แบ่งปันแลกเปลี่ยนความรู้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)</w:t>
      </w:r>
    </w:p>
    <w:p w:rsidR="00232C4C" w:rsidRDefault="00E83368" w:rsidP="003023F0">
      <w:pPr>
        <w:pStyle w:val="a4"/>
        <w:numPr>
          <w:ilvl w:val="3"/>
          <w:numId w:val="9"/>
        </w:numPr>
        <w:rPr>
          <w:rFonts w:ascii="TH SarabunPSK" w:hAnsi="TH SarabunPSK" w:cs="TH SarabunPSK"/>
          <w:color w:val="000000"/>
          <w:sz w:val="28"/>
        </w:rPr>
      </w:pPr>
      <w:r w:rsidRPr="003023F0">
        <w:rPr>
          <w:rFonts w:ascii="TH SarabunPSK" w:hAnsi="TH SarabunPSK" w:cs="TH SarabunPSK" w:hint="cs"/>
          <w:color w:val="000000"/>
          <w:sz w:val="28"/>
          <w:cs/>
        </w:rPr>
        <w:t>หลังจากที่จัดทำคู่มือปฏิบัติงาน ผ่านการกลั่นกรอง และอนุมัติใช้แล้ว แผนกได้นำลงระบบสารสนเทศ เพื่อแบ่งปันและแลกเปลี่ยนเรียนรู้</w:t>
      </w:r>
      <w:r w:rsidR="003023F0" w:rsidRPr="003023F0">
        <w:rPr>
          <w:rFonts w:ascii="TH SarabunPSK" w:hAnsi="TH SarabunPSK" w:cs="TH SarabunPSK"/>
          <w:color w:val="000000"/>
          <w:sz w:val="28"/>
        </w:rPr>
        <w:t xml:space="preserve"> </w:t>
      </w:r>
      <w:r w:rsidR="003023F0" w:rsidRPr="003023F0">
        <w:rPr>
          <w:rFonts w:ascii="TH SarabunPSK" w:hAnsi="TH SarabunPSK" w:cs="TH SarabunPSK" w:hint="cs"/>
          <w:color w:val="000000"/>
          <w:sz w:val="28"/>
          <w:cs/>
        </w:rPr>
        <w:t xml:space="preserve">ในระบบ </w:t>
      </w:r>
      <w:proofErr w:type="spellStart"/>
      <w:r w:rsidR="003023F0" w:rsidRPr="003023F0">
        <w:rPr>
          <w:rFonts w:ascii="TH SarabunPSK" w:hAnsi="TH SarabunPSK" w:cs="TH SarabunPSK" w:hint="cs"/>
          <w:color w:val="000000"/>
          <w:sz w:val="28"/>
          <w:cs/>
        </w:rPr>
        <w:t>ไลน์</w:t>
      </w:r>
      <w:proofErr w:type="spellEnd"/>
      <w:r w:rsidR="003023F0" w:rsidRPr="003023F0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proofErr w:type="spellStart"/>
      <w:r w:rsidR="003023F0" w:rsidRPr="003023F0">
        <w:rPr>
          <w:rFonts w:ascii="TH SarabunPSK" w:hAnsi="TH SarabunPSK" w:cs="TH SarabunPSK" w:hint="cs"/>
          <w:color w:val="000000"/>
          <w:sz w:val="28"/>
          <w:cs/>
        </w:rPr>
        <w:t>เฟสบุ๊ค</w:t>
      </w:r>
      <w:proofErr w:type="spellEnd"/>
      <w:r w:rsidR="003023F0" w:rsidRPr="003023F0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proofErr w:type="spellStart"/>
      <w:r w:rsidR="003023F0" w:rsidRPr="003023F0">
        <w:rPr>
          <w:rFonts w:ascii="TH SarabunPSK" w:hAnsi="TH SarabunPSK" w:cs="TH SarabunPSK" w:hint="cs"/>
          <w:color w:val="000000"/>
          <w:sz w:val="28"/>
          <w:cs/>
        </w:rPr>
        <w:t>และเว็ป</w:t>
      </w:r>
      <w:proofErr w:type="spellEnd"/>
      <w:r w:rsidR="003023F0" w:rsidRPr="003023F0">
        <w:rPr>
          <w:rFonts w:ascii="TH SarabunPSK" w:hAnsi="TH SarabunPSK" w:cs="TH SarabunPSK" w:hint="cs"/>
          <w:color w:val="000000"/>
          <w:sz w:val="28"/>
          <w:cs/>
        </w:rPr>
        <w:t>ไซด์ ระบบบริหารสัญญา</w:t>
      </w:r>
    </w:p>
    <w:p w:rsidR="003023F0" w:rsidRDefault="003023F0" w:rsidP="003023F0">
      <w:pPr>
        <w:jc w:val="center"/>
        <w:rPr>
          <w:rFonts w:ascii="TH SarabunPSK" w:hAnsi="TH SarabunPSK" w:cs="TH SarabunPSK"/>
          <w:color w:val="000000"/>
          <w:sz w:val="28"/>
        </w:rPr>
      </w:pPr>
    </w:p>
    <w:p w:rsidR="003023F0" w:rsidRPr="003023F0" w:rsidRDefault="00D70A1E" w:rsidP="003023F0">
      <w:pPr>
        <w:jc w:val="center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/>
          <w:noProof/>
          <w:color w:val="000000"/>
          <w:sz w:val="28"/>
        </w:rPr>
        <w:lastRenderedPageBreak/>
        <w:drawing>
          <wp:inline distT="0" distB="0" distL="0" distR="0">
            <wp:extent cx="3835612" cy="2876611"/>
            <wp:effectExtent l="19050" t="0" r="0" b="0"/>
            <wp:docPr id="29" name="รูปภาพ 28" descr="ช่องทาง3ช่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่องทาง3ช่อง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088" cy="287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3F0" w:rsidRPr="003023F0" w:rsidRDefault="003023F0" w:rsidP="00E83368">
      <w:pPr>
        <w:rPr>
          <w:rFonts w:ascii="TH SarabunPSK" w:hAnsi="TH SarabunPSK" w:cs="TH SarabunPSK"/>
          <w:color w:val="000000"/>
          <w:sz w:val="28"/>
          <w:cs/>
        </w:rPr>
      </w:pPr>
    </w:p>
    <w:p w:rsidR="00E83368" w:rsidRDefault="00E83368" w:rsidP="003023F0">
      <w:pPr>
        <w:pStyle w:val="a4"/>
        <w:numPr>
          <w:ilvl w:val="3"/>
          <w:numId w:val="9"/>
        </w:numPr>
        <w:rPr>
          <w:rFonts w:ascii="TH SarabunPSK" w:hAnsi="TH SarabunPSK" w:cs="TH SarabunPSK"/>
          <w:color w:val="000000"/>
          <w:sz w:val="28"/>
        </w:rPr>
      </w:pPr>
      <w:r w:rsidRPr="003023F0">
        <w:rPr>
          <w:rFonts w:ascii="TH SarabunPSK" w:hAnsi="TH SarabunPSK" w:cs="TH SarabunPSK" w:hint="cs"/>
          <w:color w:val="000000"/>
          <w:sz w:val="28"/>
          <w:cs/>
        </w:rPr>
        <w:t xml:space="preserve">นอกจากนั้น </w:t>
      </w:r>
      <w:r w:rsidR="003023F0" w:rsidRPr="003023F0">
        <w:rPr>
          <w:rFonts w:ascii="TH SarabunPSK" w:hAnsi="TH SarabunPSK" w:cs="TH SarabunPSK" w:hint="cs"/>
          <w:color w:val="000000"/>
          <w:sz w:val="28"/>
          <w:cs/>
        </w:rPr>
        <w:t xml:space="preserve">เมื่อได้พัฒนาระบบบริหารสัญญาออนไลน์ มาแล้ว ได้มีการอบรมให้แก่ผู้ควบคุมงาน เมื่อ ก.พ.๖๐ </w:t>
      </w:r>
    </w:p>
    <w:p w:rsidR="003023F0" w:rsidRDefault="003023F0" w:rsidP="003023F0">
      <w:pPr>
        <w:rPr>
          <w:rFonts w:ascii="TH SarabunPSK" w:hAnsi="TH SarabunPSK" w:cs="TH SarabunPSK"/>
          <w:color w:val="000000"/>
          <w:sz w:val="28"/>
        </w:rPr>
      </w:pPr>
    </w:p>
    <w:p w:rsidR="003023F0" w:rsidRDefault="003023F0" w:rsidP="003023F0">
      <w:pPr>
        <w:jc w:val="center"/>
        <w:rPr>
          <w:rFonts w:ascii="TH SarabunPSK" w:hAnsi="TH SarabunPSK" w:cs="TH SarabunPSK"/>
          <w:color w:val="000000"/>
          <w:sz w:val="28"/>
        </w:rPr>
      </w:pPr>
      <w:r w:rsidRPr="003023F0">
        <w:rPr>
          <w:rFonts w:ascii="TH SarabunPSK" w:hAnsi="TH SarabunPSK" w:cs="TH SarabunPSK"/>
          <w:noProof/>
          <w:color w:val="000000"/>
          <w:sz w:val="28"/>
        </w:rPr>
        <w:drawing>
          <wp:inline distT="0" distB="0" distL="0" distR="0">
            <wp:extent cx="4124325" cy="2181225"/>
            <wp:effectExtent l="19050" t="0" r="0" b="0"/>
            <wp:docPr id="32" name="วัตถุ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4643446"/>
                      <a:chOff x="285720" y="2214554"/>
                      <a:chExt cx="8643998" cy="4643446"/>
                    </a:xfrm>
                  </a:grpSpPr>
                  <a:pic>
                    <a:nvPicPr>
                      <a:cNvPr id="18" name="รูปภาพ 17" descr="สอน1.jpg"/>
                      <a:cNvPicPr>
                        <a:picLocks noChangeAspect="1"/>
                      </a:cNvPicPr>
                    </a:nvPicPr>
                    <a:blipFill>
                      <a:blip r:embed="rId33"/>
                      <a:srcRect l="8584" t="10416" r="30464" b="17708"/>
                      <a:stretch>
                        <a:fillRect/>
                      </a:stretch>
                    </a:blipFill>
                    <a:spPr>
                      <a:xfrm>
                        <a:off x="285720" y="2214554"/>
                        <a:ext cx="3615384" cy="400052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9" name="รูปภาพ 18" descr="สอน2.jpg"/>
                      <a:cNvPicPr>
                        <a:picLocks noChangeAspect="1"/>
                      </a:cNvPicPr>
                    </a:nvPicPr>
                    <a:blipFill>
                      <a:blip r:embed="rId34"/>
                      <a:srcRect t="34271"/>
                      <a:stretch>
                        <a:fillRect/>
                      </a:stretch>
                    </a:blipFill>
                    <a:spPr>
                      <a:xfrm>
                        <a:off x="4000496" y="2214554"/>
                        <a:ext cx="4929222" cy="400052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0" name="สี่เหลี่ยมผืนผ้ามุมมน 2"/>
                      <a:cNvSpPr/>
                    </a:nvSpPr>
                    <a:spPr>
                      <a:xfrm>
                        <a:off x="285720" y="6353944"/>
                        <a:ext cx="8605620" cy="504056"/>
                      </a:xfrm>
                      <a:prstGeom prst="round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4000" b="1" dirty="0" smtClean="0">
                              <a:solidFill>
                                <a:srgbClr val="002060"/>
                              </a:solidFill>
                              <a:latin typeface="Galileo" pitchFamily="2" charset="0"/>
                              <a:ea typeface="+mj-ea"/>
                              <a:cs typeface="Galileo" pitchFamily="2" charset="0"/>
                            </a:rPr>
                            <a:t>บรรยายการใช้ระบบบริหารสัญญา</a:t>
                          </a:r>
                          <a:endParaRPr lang="th-TH" sz="4000" b="1" dirty="0">
                            <a:solidFill>
                              <a:srgbClr val="002060"/>
                            </a:solidFill>
                            <a:latin typeface="Galileo" pitchFamily="2" charset="0"/>
                            <a:ea typeface="+mj-ea"/>
                            <a:cs typeface="Galileo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023F0" w:rsidRPr="003023F0" w:rsidRDefault="003023F0" w:rsidP="003023F0">
      <w:pPr>
        <w:jc w:val="center"/>
        <w:rPr>
          <w:rFonts w:ascii="TH SarabunPSK" w:hAnsi="TH SarabunPSK" w:cs="TH SarabunPSK"/>
          <w:color w:val="000000"/>
          <w:sz w:val="28"/>
        </w:rPr>
      </w:pPr>
    </w:p>
    <w:p w:rsidR="003023F0" w:rsidRPr="003023F0" w:rsidRDefault="003023F0" w:rsidP="003023F0">
      <w:pPr>
        <w:pStyle w:val="a4"/>
        <w:numPr>
          <w:ilvl w:val="3"/>
          <w:numId w:val="9"/>
        </w:numPr>
        <w:rPr>
          <w:rFonts w:ascii="TH SarabunPSK" w:hAnsi="TH SarabunPSK" w:cs="TH SarabunPSK"/>
          <w:color w:val="000000"/>
          <w:sz w:val="28"/>
          <w:cs/>
        </w:rPr>
      </w:pPr>
      <w:r w:rsidRPr="003023F0">
        <w:rPr>
          <w:rFonts w:ascii="TH SarabunPSK" w:hAnsi="TH SarabunPSK" w:cs="TH SarabunPSK" w:hint="cs"/>
          <w:color w:val="000000"/>
          <w:sz w:val="28"/>
          <w:cs/>
        </w:rPr>
        <w:t>แผนกฯ จัดให้มีการสัมมนาเพื่อปรับปรุงการปฏิบัติงาน เมื่อ ก.ย.๕๙</w:t>
      </w:r>
    </w:p>
    <w:p w:rsidR="00232C4C" w:rsidRDefault="00232C4C" w:rsidP="003023F0">
      <w:pPr>
        <w:jc w:val="center"/>
        <w:rPr>
          <w:rFonts w:ascii="TH SarabunPSK" w:hAnsi="TH SarabunPSK" w:cs="TH SarabunPSK"/>
          <w:color w:val="000000"/>
          <w:sz w:val="28"/>
        </w:rPr>
      </w:pPr>
    </w:p>
    <w:p w:rsidR="003023F0" w:rsidRDefault="003023F0" w:rsidP="003023F0">
      <w:pPr>
        <w:jc w:val="center"/>
        <w:rPr>
          <w:rFonts w:ascii="TH SarabunPSK" w:hAnsi="TH SarabunPSK" w:cs="TH SarabunPSK"/>
          <w:color w:val="000000"/>
          <w:sz w:val="28"/>
        </w:rPr>
      </w:pPr>
      <w:r w:rsidRPr="003023F0">
        <w:rPr>
          <w:rFonts w:ascii="TH SarabunPSK" w:hAnsi="TH SarabunPSK" w:cs="TH SarabunPSK"/>
          <w:noProof/>
          <w:color w:val="000000"/>
          <w:sz w:val="28"/>
        </w:rPr>
        <w:drawing>
          <wp:inline distT="0" distB="0" distL="0" distR="0">
            <wp:extent cx="4495800" cy="2038350"/>
            <wp:effectExtent l="19050" t="0" r="0" b="0"/>
            <wp:docPr id="33" name="วัตถุ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4004518"/>
                      <a:chOff x="500034" y="2571744"/>
                      <a:chExt cx="8286808" cy="4004518"/>
                    </a:xfrm>
                  </a:grpSpPr>
                  <a:pic>
                    <a:nvPicPr>
                      <a:cNvPr id="9" name="รูปภาพ 8" descr="ชอำ1.jpg"/>
                      <a:cNvPicPr>
                        <a:picLocks noChangeAspect="1"/>
                      </a:cNvPicPr>
                    </a:nvPicPr>
                    <a:blipFill>
                      <a:blip r:embed="rId35">
                        <a:lum bright="20000"/>
                      </a:blip>
                      <a:srcRect l="16269" r="13773"/>
                      <a:stretch>
                        <a:fillRect/>
                      </a:stretch>
                    </a:blipFill>
                    <a:spPr>
                      <a:xfrm>
                        <a:off x="500034" y="2571744"/>
                        <a:ext cx="3071834" cy="329325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" name="รูปภาพ 9" descr="ชอำ2.jpg"/>
                      <a:cNvPicPr>
                        <a:picLocks noChangeAspect="1"/>
                      </a:cNvPicPr>
                    </a:nvPicPr>
                    <a:blipFill>
                      <a:blip r:embed="rId9">
                        <a:lum bright="20000"/>
                      </a:blip>
                      <a:stretch>
                        <a:fillRect/>
                      </a:stretch>
                    </a:blipFill>
                    <a:spPr>
                      <a:xfrm>
                        <a:off x="3571868" y="2571744"/>
                        <a:ext cx="5214974" cy="329325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1" name="สี่เหลี่ยมผืนผ้ามุมมน 2"/>
                      <a:cNvSpPr/>
                    </a:nvSpPr>
                    <a:spPr>
                      <a:xfrm>
                        <a:off x="538380" y="6072206"/>
                        <a:ext cx="8177024" cy="50405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4000" b="1" dirty="0" smtClean="0">
                              <a:solidFill>
                                <a:schemeClr val="bg1"/>
                              </a:solidFill>
                              <a:latin typeface="Galileo" pitchFamily="2" charset="0"/>
                              <a:ea typeface="+mj-ea"/>
                              <a:cs typeface="Galileo" pitchFamily="2" charset="0"/>
                            </a:rPr>
                            <a:t>สัมมนาปรับปรุงระบบงานบริหารสัญญา ที่ ชะอำ</a:t>
                          </a:r>
                          <a:endParaRPr lang="th-TH" sz="4000" b="1" dirty="0">
                            <a:solidFill>
                              <a:schemeClr val="bg1"/>
                            </a:solidFill>
                            <a:latin typeface="Galileo" pitchFamily="2" charset="0"/>
                            <a:ea typeface="+mj-ea"/>
                            <a:cs typeface="Galileo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023F0" w:rsidRDefault="003023F0" w:rsidP="003023F0">
      <w:pPr>
        <w:jc w:val="center"/>
        <w:rPr>
          <w:rFonts w:ascii="TH SarabunPSK" w:hAnsi="TH SarabunPSK" w:cs="TH SarabunPSK"/>
          <w:color w:val="000000"/>
          <w:sz w:val="28"/>
          <w:cs/>
        </w:rPr>
      </w:pPr>
      <w:r>
        <w:rPr>
          <w:rFonts w:ascii="TH SarabunPSK" w:hAnsi="TH SarabunPSK" w:cs="TH SarabunPSK" w:hint="cs"/>
          <w:color w:val="000000"/>
          <w:sz w:val="28"/>
          <w:cs/>
        </w:rPr>
        <w:t>สัมมนาเพื่อพัฒนาปรับปรุงระบบงาน</w:t>
      </w:r>
    </w:p>
    <w:p w:rsidR="003023F0" w:rsidRPr="00232C4C" w:rsidRDefault="003023F0" w:rsidP="003023F0">
      <w:pPr>
        <w:jc w:val="center"/>
        <w:rPr>
          <w:rFonts w:ascii="TH SarabunPSK" w:hAnsi="TH SarabunPSK" w:cs="TH SarabunPSK"/>
          <w:color w:val="000000"/>
          <w:sz w:val="28"/>
          <w:cs/>
        </w:rPr>
      </w:pPr>
    </w:p>
    <w:p w:rsidR="00745349" w:rsidRDefault="00745349" w:rsidP="00745349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๓.๓.๗ </w:t>
      </w:r>
      <w:r w:rsidRPr="00E223D5">
        <w:rPr>
          <w:rFonts w:ascii="TH SarabunPSK" w:hAnsi="TH SarabunPSK" w:cs="TH SarabunPSK" w:hint="cs"/>
          <w:sz w:val="32"/>
          <w:szCs w:val="32"/>
          <w:cs/>
        </w:rPr>
        <w:t>การเรียนรู้ (</w:t>
      </w:r>
      <w:r w:rsidRPr="00E223D5">
        <w:rPr>
          <w:rFonts w:ascii="TH SarabunPSK" w:hAnsi="TH SarabunPSK" w:cs="TH SarabunPSK"/>
          <w:sz w:val="32"/>
          <w:szCs w:val="32"/>
          <w:cs/>
        </w:rPr>
        <w:t>การบูร</w:t>
      </w:r>
      <w:proofErr w:type="spellStart"/>
      <w:r w:rsidRPr="00E223D5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E223D5">
        <w:rPr>
          <w:rFonts w:ascii="TH SarabunPSK" w:hAnsi="TH SarabunPSK" w:cs="TH SarabunPSK"/>
          <w:sz w:val="32"/>
          <w:szCs w:val="32"/>
          <w:cs/>
        </w:rPr>
        <w:t xml:space="preserve">การ </w:t>
      </w:r>
      <w:r w:rsidRPr="00E223D5">
        <w:rPr>
          <w:rFonts w:ascii="TH SarabunPSK" w:hAnsi="TH SarabunPSK" w:cs="TH SarabunPSK"/>
          <w:sz w:val="32"/>
          <w:szCs w:val="32"/>
        </w:rPr>
        <w:t xml:space="preserve">KM </w:t>
      </w:r>
      <w:r w:rsidRPr="00E223D5">
        <w:rPr>
          <w:rFonts w:ascii="TH SarabunPSK" w:hAnsi="TH SarabunPSK" w:cs="TH SarabunPSK" w:hint="cs"/>
          <w:sz w:val="32"/>
          <w:szCs w:val="32"/>
          <w:cs/>
        </w:rPr>
        <w:t>เข้ากับการปฏิบัติงานปกติ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color w:val="000000"/>
          <w:sz w:val="28"/>
          <w:cs/>
        </w:rPr>
        <w:t>(อธิบายว่าหน่วยมีวิธีการอย่างไรใน</w:t>
      </w:r>
      <w:r w:rsidRPr="00C472B4">
        <w:rPr>
          <w:rFonts w:ascii="TH SarabunPSK" w:hAnsi="TH SarabunPSK" w:cs="TH SarabunPSK"/>
          <w:i/>
          <w:iCs/>
          <w:color w:val="000000"/>
          <w:sz w:val="28"/>
          <w:cs/>
        </w:rPr>
        <w:t>การบูร</w:t>
      </w:r>
      <w:proofErr w:type="spellStart"/>
      <w:r w:rsidRPr="00C472B4">
        <w:rPr>
          <w:rFonts w:ascii="TH SarabunPSK" w:hAnsi="TH SarabunPSK" w:cs="TH SarabunPSK"/>
          <w:i/>
          <w:iCs/>
          <w:color w:val="000000"/>
          <w:sz w:val="28"/>
          <w:cs/>
        </w:rPr>
        <w:t>ณา</w:t>
      </w:r>
      <w:proofErr w:type="spellEnd"/>
      <w:r w:rsidRPr="00C472B4">
        <w:rPr>
          <w:rFonts w:ascii="TH SarabunPSK" w:hAnsi="TH SarabunPSK" w:cs="TH SarabunPSK"/>
          <w:i/>
          <w:iCs/>
          <w:color w:val="000000"/>
          <w:sz w:val="28"/>
          <w:cs/>
        </w:rPr>
        <w:t xml:space="preserve">การ </w:t>
      </w:r>
      <w:r w:rsidRPr="00C472B4">
        <w:rPr>
          <w:rFonts w:ascii="TH SarabunPSK" w:hAnsi="TH SarabunPSK" w:cs="TH SarabunPSK"/>
          <w:i/>
          <w:iCs/>
          <w:color w:val="000000"/>
          <w:sz w:val="28"/>
        </w:rPr>
        <w:t xml:space="preserve">KM </w:t>
      </w:r>
      <w:r w:rsidRPr="00C472B4">
        <w:rPr>
          <w:rFonts w:ascii="TH SarabunPSK" w:hAnsi="TH SarabunPSK" w:cs="TH SarabunPSK" w:hint="cs"/>
          <w:i/>
          <w:iCs/>
          <w:color w:val="000000"/>
          <w:sz w:val="28"/>
          <w:cs/>
        </w:rPr>
        <w:t>เข้ากับการปฏิบัติงานปกติ</w:t>
      </w:r>
      <w:r>
        <w:rPr>
          <w:rFonts w:ascii="TH SarabunPSK" w:hAnsi="TH SarabunPSK" w:cs="TH SarabunPSK" w:hint="cs"/>
          <w:i/>
          <w:iCs/>
          <w:color w:val="000000"/>
          <w:sz w:val="28"/>
          <w:cs/>
        </w:rPr>
        <w:t>)</w:t>
      </w:r>
      <w:r w:rsidR="00232C4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</w:p>
    <w:p w:rsidR="00361B01" w:rsidRPr="000D1804" w:rsidRDefault="003023F0" w:rsidP="003023F0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28"/>
          <w:cs/>
        </w:rPr>
      </w:pPr>
      <w:r>
        <w:rPr>
          <w:rFonts w:ascii="TH SarabunPSK" w:hAnsi="TH SarabunPSK" w:cs="TH SarabunPSK" w:hint="cs"/>
          <w:color w:val="000000"/>
          <w:sz w:val="28"/>
          <w:cs/>
        </w:rPr>
        <w:tab/>
      </w:r>
      <w:r>
        <w:rPr>
          <w:rFonts w:ascii="TH SarabunPSK" w:hAnsi="TH SarabunPSK" w:cs="TH SarabunPSK" w:hint="cs"/>
          <w:color w:val="000000"/>
          <w:sz w:val="28"/>
          <w:cs/>
        </w:rPr>
        <w:tab/>
      </w:r>
      <w:r>
        <w:rPr>
          <w:rFonts w:ascii="TH SarabunPSK" w:hAnsi="TH SarabunPSK" w:cs="TH SarabunPSK" w:hint="cs"/>
          <w:color w:val="000000"/>
          <w:sz w:val="28"/>
          <w:cs/>
        </w:rPr>
        <w:tab/>
        <w:t xml:space="preserve">แผนกฯ </w:t>
      </w:r>
      <w:proofErr w:type="spellStart"/>
      <w:r w:rsidR="00AC2028" w:rsidRPr="003023F0">
        <w:rPr>
          <w:rFonts w:ascii="TH SarabunPSK" w:hAnsi="TH SarabunPSK" w:cs="TH SarabunPSK"/>
          <w:color w:val="000000"/>
          <w:sz w:val="28"/>
          <w:cs/>
        </w:rPr>
        <w:t>บูรณา</w:t>
      </w:r>
      <w:proofErr w:type="spellEnd"/>
      <w:r w:rsidR="00AC2028" w:rsidRPr="003023F0">
        <w:rPr>
          <w:rFonts w:ascii="TH SarabunPSK" w:hAnsi="TH SarabunPSK" w:cs="TH SarabunPSK"/>
          <w:color w:val="000000"/>
          <w:sz w:val="28"/>
          <w:cs/>
        </w:rPr>
        <w:t xml:space="preserve">การ </w:t>
      </w:r>
      <w:r w:rsidR="00AC2028" w:rsidRPr="003023F0">
        <w:rPr>
          <w:rFonts w:ascii="TH SarabunPSK" w:hAnsi="TH SarabunPSK" w:cs="TH SarabunPSK"/>
          <w:b/>
          <w:bCs/>
          <w:color w:val="000000"/>
          <w:sz w:val="28"/>
        </w:rPr>
        <w:t>KM</w:t>
      </w:r>
      <w:r w:rsidR="00AC2028" w:rsidRPr="003023F0">
        <w:rPr>
          <w:rFonts w:ascii="TH SarabunPSK" w:hAnsi="TH SarabunPSK" w:cs="TH SarabunPSK"/>
          <w:color w:val="000000"/>
          <w:sz w:val="28"/>
        </w:rPr>
        <w:t xml:space="preserve"> </w:t>
      </w:r>
      <w:r w:rsidR="00AC2028" w:rsidRPr="003023F0">
        <w:rPr>
          <w:rFonts w:ascii="TH SarabunPSK" w:hAnsi="TH SarabunPSK" w:cs="TH SarabunPSK"/>
          <w:color w:val="000000"/>
          <w:sz w:val="28"/>
          <w:cs/>
        </w:rPr>
        <w:t>กับการปฏิบัติงานปกติ ไม่สร้างภาระงานเพิ่มขึ้น มีการทบทวนความรู้หลังนำไปใช้ปฏิบัติงานและปรับปรุงความรู้ให้ทันสมัยและทันต่อการเปลี่ยนแปลงต่าง ๆ</w:t>
      </w:r>
      <w:r w:rsidR="000D1804">
        <w:rPr>
          <w:rFonts w:ascii="TH SarabunPSK" w:hAnsi="TH SarabunPSK" w:cs="TH SarabunPSK"/>
          <w:color w:val="000000"/>
          <w:sz w:val="28"/>
        </w:rPr>
        <w:t xml:space="preserve"> </w:t>
      </w:r>
      <w:r w:rsidR="000D1804">
        <w:rPr>
          <w:rFonts w:ascii="TH SarabunPSK" w:hAnsi="TH SarabunPSK" w:cs="TH SarabunPSK" w:hint="cs"/>
          <w:color w:val="000000"/>
          <w:sz w:val="28"/>
          <w:cs/>
        </w:rPr>
        <w:t>โดยการจัดสร้างแบบฟอร์มการประเมินผลความพึงพอใจของผู้รับบริการ และผู้มีส่วนได้ส่วนเสีย เพื่อรับทราบความพึงพอใจในการบริการด้านต่างๆ และรับทราบข้อควรปรับปรุงและข้อเสนอแนะ นำมาปรับปรุงการให้บริการ อย่างเนียนไปกับการปฏิบัติงาน</w:t>
      </w:r>
    </w:p>
    <w:p w:rsidR="00232C4C" w:rsidRDefault="00232C4C" w:rsidP="003023F0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color w:val="000000"/>
          <w:sz w:val="28"/>
        </w:rPr>
      </w:pPr>
    </w:p>
    <w:p w:rsidR="003023F0" w:rsidRDefault="003023F0" w:rsidP="003023F0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28"/>
        </w:rPr>
      </w:pPr>
      <w:r w:rsidRPr="003023F0">
        <w:rPr>
          <w:rFonts w:ascii="TH SarabunPSK" w:hAnsi="TH SarabunPSK" w:cs="TH SarabunPSK"/>
          <w:noProof/>
          <w:color w:val="000000"/>
          <w:sz w:val="28"/>
          <w:cs/>
        </w:rPr>
        <w:drawing>
          <wp:inline distT="0" distB="0" distL="0" distR="0">
            <wp:extent cx="5048250" cy="2105025"/>
            <wp:effectExtent l="19050" t="0" r="0" b="0"/>
            <wp:docPr id="34" name="วัตถุ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3620" cy="4314748"/>
                      <a:chOff x="142876" y="2214554"/>
                      <a:chExt cx="8893620" cy="4314748"/>
                    </a:xfrm>
                  </a:grpSpPr>
                  <a:sp>
                    <a:nvSpPr>
                      <a:cNvPr id="10" name="สี่เหลี่ยมมุมมน 9"/>
                      <a:cNvSpPr/>
                    </a:nvSpPr>
                    <a:spPr>
                      <a:xfrm>
                        <a:off x="3214678" y="5929330"/>
                        <a:ext cx="3143272" cy="504056"/>
                      </a:xfrm>
                      <a:prstGeom prst="round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solidFill>
                                <a:schemeClr val="bg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แบบประเมินการควบคุมงาน</a:t>
                          </a:r>
                          <a:endParaRPr lang="th-TH" b="1" dirty="0">
                            <a:solidFill>
                              <a:schemeClr val="bg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1" name="รูปภาพ 10" descr="ประเมินคุมงาน.jpg"/>
                      <a:cNvPicPr>
                        <a:picLocks noChangeAspect="1"/>
                      </a:cNvPicPr>
                    </a:nvPicPr>
                    <a:blipFill>
                      <a:blip r:embed="rId19" cstate="print"/>
                      <a:stretch>
                        <a:fillRect/>
                      </a:stretch>
                    </a:blipFill>
                    <a:spPr>
                      <a:xfrm>
                        <a:off x="3214678" y="2255212"/>
                        <a:ext cx="3071834" cy="353124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5" name="ลูกศรลง 14"/>
                      <a:cNvSpPr/>
                    </a:nvSpPr>
                    <a:spPr>
                      <a:xfrm rot="16200000">
                        <a:off x="6427967" y="4073363"/>
                        <a:ext cx="540060" cy="537217"/>
                      </a:xfrm>
                      <a:prstGeom prst="downArrow">
                        <a:avLst/>
                      </a:prstGeom>
                      <a:solidFill>
                        <a:schemeClr val="tx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6" name="รูปภาพ 15" descr="คู่มือ1.jpg"/>
                      <a:cNvPicPr>
                        <a:picLocks noChangeAspect="1"/>
                      </a:cNvPicPr>
                    </a:nvPicPr>
                    <a:blipFill>
                      <a:blip r:embed="rId25" cstate="print"/>
                      <a:stretch>
                        <a:fillRect/>
                      </a:stretch>
                    </a:blipFill>
                    <a:spPr>
                      <a:xfrm>
                        <a:off x="142876" y="2357431"/>
                        <a:ext cx="2571736" cy="342902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7" name="ลูกศรลง 16"/>
                      <a:cNvSpPr/>
                    </a:nvSpPr>
                    <a:spPr>
                      <a:xfrm rot="16200000">
                        <a:off x="2713191" y="4144801"/>
                        <a:ext cx="540060" cy="537217"/>
                      </a:xfrm>
                      <a:prstGeom prst="downArrow">
                        <a:avLst/>
                      </a:prstGeom>
                      <a:solidFill>
                        <a:schemeClr val="tx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สี่เหลี่ยมมุมมน 17"/>
                      <a:cNvSpPr/>
                    </a:nvSpPr>
                    <a:spPr>
                      <a:xfrm>
                        <a:off x="214282" y="5929330"/>
                        <a:ext cx="2500330" cy="504056"/>
                      </a:xfrm>
                      <a:prstGeom prst="round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solidFill>
                                <a:schemeClr val="bg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คู่มือปฏิบัติงาน</a:t>
                          </a:r>
                          <a:endParaRPr lang="th-TH" b="1" dirty="0">
                            <a:solidFill>
                              <a:schemeClr val="bg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9" name="Picture 2" descr="http://bishopclimate.me/images/a/476/cmmi_do_better__59119.png"/>
                      <a:cNvPicPr>
                        <a:picLocks noChangeAspect="1" noChangeArrowheads="1"/>
                      </a:cNvPicPr>
                    </a:nvPicPr>
                    <a:blipFill>
                      <a:blip r:embed="rId3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67938" y="2928934"/>
                        <a:ext cx="2768558" cy="300039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0" name="สี่เหลี่ยมมุมมน 19"/>
                      <a:cNvSpPr/>
                    </a:nvSpPr>
                    <a:spPr>
                      <a:xfrm>
                        <a:off x="6500826" y="5929330"/>
                        <a:ext cx="2428892" cy="504056"/>
                      </a:xfrm>
                      <a:prstGeom prst="round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solidFill>
                                <a:schemeClr val="bg1"/>
                              </a:solidFill>
                              <a:latin typeface="TH Sarabun New" pitchFamily="34" charset="-34"/>
                              <a:cs typeface="TH Sarabun New" pitchFamily="34" charset="-34"/>
                            </a:rPr>
                            <a:t>ปรับปรุง</a:t>
                          </a:r>
                          <a:endParaRPr lang="th-TH" b="1" dirty="0">
                            <a:solidFill>
                              <a:schemeClr val="bg1"/>
                            </a:solidFill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1" name="ตัวเชื่อมต่อหักมุม 20"/>
                      <a:cNvCxnSpPr/>
                    </a:nvCxnSpPr>
                    <a:spPr>
                      <a:xfrm rot="5400000" flipH="1">
                        <a:off x="4352590" y="3576972"/>
                        <a:ext cx="28468" cy="5876192"/>
                      </a:xfrm>
                      <a:prstGeom prst="bentConnector3">
                        <a:avLst>
                          <a:gd name="adj1" fmla="val -803007"/>
                        </a:avLst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6" name="Content Placeholder 2"/>
                      <a:cNvSpPr>
                        <a:spLocks noGrp="1"/>
                      </a:cNvSpPr>
                    </a:nvSpPr>
                    <a:spPr>
                      <a:xfrm>
                        <a:off x="571472" y="2214554"/>
                        <a:ext cx="8291264" cy="129614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algn="r">
                            <a:lnSpc>
                              <a:spcPct val="60000"/>
                            </a:lnSpc>
                            <a:buNone/>
                          </a:pPr>
                          <a:r>
                            <a:rPr lang="th-TH" sz="4000" b="1" u="sng" dirty="0" err="1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lileo" pitchFamily="2" charset="0"/>
                              <a:cs typeface="Galileo" pitchFamily="2" charset="0"/>
                            </a:rPr>
                            <a:t>บูรณา</a:t>
                          </a:r>
                          <a:r>
                            <a:rPr lang="th-TH" sz="4000" b="1" u="sng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lileo" pitchFamily="2" charset="0"/>
                              <a:cs typeface="Galileo" pitchFamily="2" charset="0"/>
                            </a:rPr>
                            <a:t>การ </a:t>
                          </a:r>
                          <a:r>
                            <a:rPr lang="th-TH" sz="3600" b="1" dirty="0" smtClean="0"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lileo" pitchFamily="2" charset="0"/>
                              <a:cs typeface="Galileo" pitchFamily="2" charset="0"/>
                            </a:rPr>
                            <a:t>กับ</a:t>
                          </a:r>
                          <a:r>
                            <a:rPr lang="th-TH" sz="3600" b="1" dirty="0"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lileo" pitchFamily="2" charset="0"/>
                              <a:cs typeface="Galileo" pitchFamily="2" charset="0"/>
                            </a:rPr>
                            <a:t>งาน</a:t>
                          </a:r>
                          <a:r>
                            <a:rPr lang="th-TH" sz="3600" b="1" dirty="0" smtClean="0"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lileo" pitchFamily="2" charset="0"/>
                              <a:cs typeface="Galileo" pitchFamily="2" charset="0"/>
                            </a:rPr>
                            <a:t>ประจำ</a:t>
                          </a:r>
                        </a:p>
                        <a:p>
                          <a:pPr marL="0" algn="r">
                            <a:lnSpc>
                              <a:spcPct val="60000"/>
                            </a:lnSpc>
                            <a:buNone/>
                          </a:pPr>
                          <a:r>
                            <a:rPr lang="th-TH" sz="3600" b="1" dirty="0" smtClean="0"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lileo" pitchFamily="2" charset="0"/>
                              <a:cs typeface="Galileo" pitchFamily="2" charset="0"/>
                            </a:rPr>
                            <a:t>โดยใช้</a:t>
                          </a:r>
                          <a:r>
                            <a:rPr lang="th-TH" sz="3600" b="1" dirty="0"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lileo" pitchFamily="2" charset="0"/>
                              <a:cs typeface="Galileo" pitchFamily="2" charset="0"/>
                            </a:rPr>
                            <a:t>แบบสอบถาม บันทึกปัญหาอุปสรรคแล้ว</a:t>
                          </a:r>
                          <a:r>
                            <a:rPr lang="th-TH" sz="3600" b="1" dirty="0" smtClean="0"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lileo" pitchFamily="2" charset="0"/>
                              <a:cs typeface="Galileo" pitchFamily="2" charset="0"/>
                            </a:rPr>
                            <a:t>นำมาปรับปรุง</a:t>
                          </a:r>
                          <a:endParaRPr lang="th-TH" sz="3600" b="1" dirty="0">
                            <a:solidFill>
                              <a:schemeClr val="dk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Galileo" pitchFamily="2" charset="0"/>
                            <a:cs typeface="Galileo" pitchFamily="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023F0" w:rsidRPr="00232C4C" w:rsidRDefault="003023F0" w:rsidP="003023F0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color w:val="000000"/>
          <w:sz w:val="28"/>
          <w:cs/>
        </w:rPr>
      </w:pPr>
    </w:p>
    <w:p w:rsidR="00745349" w:rsidRPr="00EC1150" w:rsidRDefault="00745349" w:rsidP="00745349">
      <w:pPr>
        <w:tabs>
          <w:tab w:val="left" w:pos="1418"/>
          <w:tab w:val="left" w:pos="1701"/>
          <w:tab w:val="left" w:pos="2127"/>
        </w:tabs>
        <w:spacing w:before="1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spacing w:val="-4"/>
          <w:sz w:val="32"/>
          <w:szCs w:val="32"/>
        </w:rPr>
        <w:tab/>
      </w:r>
      <w:r w:rsidRPr="0020771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๔.</w:t>
      </w:r>
      <w:r w:rsidRPr="0020771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24168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ผลผลิต</w:t>
      </w:r>
      <w:r w:rsidRPr="00241687">
        <w:rPr>
          <w:rFonts w:ascii="TH SarabunPSK" w:hAnsi="TH SarabunPSK" w:cs="TH SarabunPSK"/>
          <w:spacing w:val="-4"/>
          <w:sz w:val="32"/>
          <w:szCs w:val="32"/>
          <w:cs/>
        </w:rPr>
        <w:t>จากการดำเนินการการจัดการความรู้</w:t>
      </w:r>
      <w:r w:rsidRPr="0024168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(ให้เสนอรายละเอียดตามแบบรายงานวิธีปฏิบัติที่เป็นเลิศ –ผนวก ข)</w:t>
      </w:r>
    </w:p>
    <w:p w:rsidR="00745349" w:rsidRDefault="00745349" w:rsidP="00745349">
      <w:pPr>
        <w:tabs>
          <w:tab w:val="left" w:pos="1440"/>
          <w:tab w:val="left" w:pos="1701"/>
          <w:tab w:val="left" w:pos="2127"/>
          <w:tab w:val="left" w:pos="2694"/>
          <w:tab w:val="left" w:pos="3060"/>
        </w:tabs>
        <w:rPr>
          <w:rFonts w:ascii="TH SarabunPSK" w:hAnsi="TH SarabunPSK" w:cs="TH SarabunPSK"/>
          <w:spacing w:val="-4"/>
          <w:sz w:val="28"/>
        </w:rPr>
      </w:pP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6574C">
        <w:rPr>
          <w:rFonts w:ascii="TH SarabunPSK" w:hAnsi="TH SarabunPSK" w:cs="TH SarabunPSK"/>
          <w:i/>
          <w:iCs/>
          <w:spacing w:val="-4"/>
          <w:sz w:val="28"/>
        </w:rPr>
        <w:t>(</w:t>
      </w:r>
      <w:r w:rsidRPr="0036574C">
        <w:rPr>
          <w:rFonts w:ascii="TH SarabunPSK" w:hAnsi="TH SarabunPSK" w:cs="TH SarabunPSK" w:hint="cs"/>
          <w:i/>
          <w:iCs/>
          <w:spacing w:val="-4"/>
          <w:sz w:val="28"/>
          <w:cs/>
        </w:rPr>
        <w:t>กระบวนการและแนวทางที่ผ่านการทบทวน ปรับปรุง เรียนรู้อย่างต่อเนื่อง จนส่งผลให้เกิดผลลัพธ์ที่ดีกว่า หรือจนได้รับความชื่นชมจากผู้รับบริการและผู้มีส่วนได้ส่วนเสีย</w:t>
      </w:r>
      <w:r w:rsidRPr="0036574C">
        <w:rPr>
          <w:rFonts w:ascii="TH SarabunPSK" w:hAnsi="TH SarabunPSK" w:cs="TH SarabunPSK"/>
          <w:i/>
          <w:iCs/>
          <w:spacing w:val="-4"/>
          <w:sz w:val="28"/>
        </w:rPr>
        <w:t>)</w:t>
      </w:r>
    </w:p>
    <w:p w:rsidR="000D1804" w:rsidRDefault="000D1804" w:rsidP="00745349">
      <w:pPr>
        <w:tabs>
          <w:tab w:val="left" w:pos="1440"/>
          <w:tab w:val="left" w:pos="1701"/>
          <w:tab w:val="left" w:pos="2127"/>
          <w:tab w:val="left" w:pos="2694"/>
          <w:tab w:val="left" w:pos="3060"/>
        </w:tabs>
        <w:rPr>
          <w:rFonts w:ascii="TH SarabunPSK" w:hAnsi="TH SarabunPSK" w:cs="TH SarabunPSK"/>
          <w:spacing w:val="-4"/>
          <w:sz w:val="28"/>
        </w:rPr>
      </w:pPr>
    </w:p>
    <w:p w:rsidR="00AF3BFC" w:rsidRDefault="00AC2028" w:rsidP="00745349">
      <w:pPr>
        <w:tabs>
          <w:tab w:val="left" w:pos="1440"/>
          <w:tab w:val="left" w:pos="1701"/>
          <w:tab w:val="left" w:pos="2127"/>
          <w:tab w:val="left" w:pos="2694"/>
          <w:tab w:val="left" w:pos="3060"/>
        </w:tabs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ab/>
        <w:t xml:space="preserve">แผนกฯ ได้ดำเนินการตามแผนการจัดการความรู้ของ </w:t>
      </w:r>
      <w:proofErr w:type="spellStart"/>
      <w:r>
        <w:rPr>
          <w:rFonts w:ascii="TH SarabunPSK" w:hAnsi="TH SarabunPSK" w:cs="TH SarabunPSK" w:hint="cs"/>
          <w:spacing w:val="-4"/>
          <w:sz w:val="28"/>
          <w:cs/>
        </w:rPr>
        <w:t>ชย.ทร.</w:t>
      </w:r>
      <w:proofErr w:type="spellEnd"/>
      <w:r>
        <w:rPr>
          <w:rFonts w:ascii="TH SarabunPSK" w:hAnsi="TH SarabunPSK" w:cs="TH SarabunPSK"/>
          <w:spacing w:val="-4"/>
          <w:sz w:val="28"/>
        </w:rPr>
        <w:t xml:space="preserve"> </w:t>
      </w:r>
      <w:r>
        <w:rPr>
          <w:rFonts w:ascii="TH SarabunPSK" w:hAnsi="TH SarabunPSK" w:cs="TH SarabunPSK" w:hint="cs"/>
          <w:spacing w:val="-4"/>
          <w:sz w:val="28"/>
          <w:cs/>
        </w:rPr>
        <w:t>โดยจัดให้มีกิจกรรมต่างๆ และมีผลผลิตจากกิจกรรมนั้นๆ ดังนี้</w:t>
      </w:r>
    </w:p>
    <w:p w:rsidR="00AC2028" w:rsidRDefault="00AC2028" w:rsidP="00745349">
      <w:pPr>
        <w:tabs>
          <w:tab w:val="left" w:pos="1440"/>
          <w:tab w:val="left" w:pos="1701"/>
          <w:tab w:val="left" w:pos="2127"/>
          <w:tab w:val="left" w:pos="2694"/>
          <w:tab w:val="left" w:pos="3060"/>
        </w:tabs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pacing w:val="-4"/>
          <w:sz w:val="28"/>
          <w:cs/>
        </w:rPr>
        <w:tab/>
        <w:t>การประกวดบทความการจัดการความรู้</w:t>
      </w:r>
      <w:r>
        <w:rPr>
          <w:rFonts w:ascii="TH SarabunPSK" w:hAnsi="TH SarabunPSK" w:cs="TH SarabunPSK"/>
          <w:spacing w:val="-4"/>
          <w:sz w:val="28"/>
        </w:rPr>
        <w:tab/>
      </w:r>
      <w:r>
        <w:rPr>
          <w:rFonts w:ascii="TH SarabunPSK" w:hAnsi="TH SarabunPSK" w:cs="TH SarabunPSK"/>
          <w:spacing w:val="-4"/>
          <w:sz w:val="28"/>
        </w:rPr>
        <w:tab/>
      </w:r>
      <w:r>
        <w:rPr>
          <w:rFonts w:ascii="TH SarabunPSK" w:hAnsi="TH SarabunPSK" w:cs="TH SarabunPSK" w:hint="cs"/>
          <w:spacing w:val="-4"/>
          <w:sz w:val="28"/>
          <w:cs/>
        </w:rPr>
        <w:t>ได้ผลผลิต</w:t>
      </w:r>
      <w:r>
        <w:rPr>
          <w:rFonts w:ascii="TH SarabunPSK" w:hAnsi="TH SarabunPSK" w:cs="TH SarabunPSK" w:hint="cs"/>
          <w:spacing w:val="-4"/>
          <w:sz w:val="28"/>
          <w:cs/>
        </w:rPr>
        <w:tab/>
      </w:r>
      <w:r>
        <w:rPr>
          <w:rFonts w:ascii="TH SarabunPSK" w:hAnsi="TH SarabunPSK" w:cs="TH SarabunPSK" w:hint="cs"/>
          <w:spacing w:val="-4"/>
          <w:sz w:val="28"/>
          <w:cs/>
        </w:rPr>
        <w:tab/>
      </w:r>
      <w:r w:rsidR="002E792B">
        <w:rPr>
          <w:rFonts w:ascii="TH SarabunPSK" w:hAnsi="TH SarabunPSK" w:cs="TH SarabunPSK" w:hint="cs"/>
          <w:spacing w:val="-4"/>
          <w:sz w:val="28"/>
          <w:cs/>
        </w:rPr>
        <w:t>10</w:t>
      </w:r>
      <w:r>
        <w:rPr>
          <w:rFonts w:ascii="TH SarabunPSK" w:hAnsi="TH SarabunPSK" w:cs="TH SarabunPSK" w:hint="cs"/>
          <w:spacing w:val="-4"/>
          <w:sz w:val="28"/>
          <w:cs/>
        </w:rPr>
        <w:tab/>
        <w:t>เรื่อง</w:t>
      </w:r>
    </w:p>
    <w:p w:rsidR="00AC2028" w:rsidRDefault="00AC2028" w:rsidP="00745349">
      <w:pPr>
        <w:tabs>
          <w:tab w:val="left" w:pos="1440"/>
          <w:tab w:val="left" w:pos="1701"/>
          <w:tab w:val="left" w:pos="2127"/>
          <w:tab w:val="left" w:pos="2694"/>
          <w:tab w:val="left" w:pos="3060"/>
        </w:tabs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ab/>
        <w:t>การประกวดคลิปจากการจัดการความรู้</w:t>
      </w:r>
      <w:r>
        <w:rPr>
          <w:rFonts w:ascii="TH SarabunPSK" w:hAnsi="TH SarabunPSK" w:cs="TH SarabunPSK"/>
          <w:spacing w:val="-4"/>
          <w:sz w:val="28"/>
        </w:rPr>
        <w:tab/>
      </w:r>
      <w:r>
        <w:rPr>
          <w:rFonts w:ascii="TH SarabunPSK" w:hAnsi="TH SarabunPSK" w:cs="TH SarabunPSK"/>
          <w:spacing w:val="-4"/>
          <w:sz w:val="28"/>
        </w:rPr>
        <w:tab/>
      </w:r>
      <w:r>
        <w:rPr>
          <w:rFonts w:ascii="TH SarabunPSK" w:hAnsi="TH SarabunPSK" w:cs="TH SarabunPSK" w:hint="cs"/>
          <w:spacing w:val="-4"/>
          <w:sz w:val="28"/>
          <w:cs/>
        </w:rPr>
        <w:t>ได้ผลผลิต</w:t>
      </w:r>
      <w:r>
        <w:rPr>
          <w:rFonts w:ascii="TH SarabunPSK" w:hAnsi="TH SarabunPSK" w:cs="TH SarabunPSK" w:hint="cs"/>
          <w:spacing w:val="-4"/>
          <w:sz w:val="28"/>
          <w:cs/>
        </w:rPr>
        <w:tab/>
      </w:r>
      <w:r>
        <w:rPr>
          <w:rFonts w:ascii="TH SarabunPSK" w:hAnsi="TH SarabunPSK" w:cs="TH SarabunPSK" w:hint="cs"/>
          <w:spacing w:val="-4"/>
          <w:sz w:val="28"/>
          <w:cs/>
        </w:rPr>
        <w:tab/>
      </w:r>
      <w:r w:rsidR="002E792B">
        <w:rPr>
          <w:rFonts w:ascii="TH SarabunPSK" w:hAnsi="TH SarabunPSK" w:cs="TH SarabunPSK" w:hint="cs"/>
          <w:spacing w:val="-4"/>
          <w:sz w:val="28"/>
          <w:cs/>
        </w:rPr>
        <w:t>10</w:t>
      </w:r>
      <w:r>
        <w:rPr>
          <w:rFonts w:ascii="TH SarabunPSK" w:hAnsi="TH SarabunPSK" w:cs="TH SarabunPSK" w:hint="cs"/>
          <w:spacing w:val="-4"/>
          <w:sz w:val="28"/>
          <w:cs/>
        </w:rPr>
        <w:tab/>
        <w:t>เรื่อง</w:t>
      </w:r>
    </w:p>
    <w:p w:rsidR="00AC2028" w:rsidRPr="00AC2028" w:rsidRDefault="00AC2028" w:rsidP="00745349">
      <w:pPr>
        <w:tabs>
          <w:tab w:val="left" w:pos="1440"/>
          <w:tab w:val="left" w:pos="1701"/>
          <w:tab w:val="left" w:pos="2127"/>
          <w:tab w:val="left" w:pos="2694"/>
          <w:tab w:val="left" w:pos="3060"/>
        </w:tabs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pacing w:val="-4"/>
          <w:sz w:val="28"/>
          <w:cs/>
        </w:rPr>
        <w:tab/>
        <w:t>การประกวดนวัตกรรมจากการจัดการความรู้</w:t>
      </w:r>
      <w:r>
        <w:rPr>
          <w:rFonts w:ascii="TH SarabunPSK" w:hAnsi="TH SarabunPSK" w:cs="TH SarabunPSK" w:hint="cs"/>
          <w:spacing w:val="-4"/>
          <w:sz w:val="28"/>
          <w:cs/>
        </w:rPr>
        <w:tab/>
        <w:t>ได้ผลผลิต</w:t>
      </w:r>
      <w:r>
        <w:rPr>
          <w:rFonts w:ascii="TH SarabunPSK" w:hAnsi="TH SarabunPSK" w:cs="TH SarabunPSK" w:hint="cs"/>
          <w:spacing w:val="-4"/>
          <w:sz w:val="28"/>
          <w:cs/>
        </w:rPr>
        <w:tab/>
      </w:r>
      <w:r>
        <w:rPr>
          <w:rFonts w:ascii="TH SarabunPSK" w:hAnsi="TH SarabunPSK" w:cs="TH SarabunPSK" w:hint="cs"/>
          <w:spacing w:val="-4"/>
          <w:sz w:val="28"/>
          <w:cs/>
        </w:rPr>
        <w:tab/>
      </w:r>
      <w:r w:rsidR="002E792B">
        <w:rPr>
          <w:rFonts w:ascii="TH SarabunPSK" w:hAnsi="TH SarabunPSK" w:cs="TH SarabunPSK" w:hint="cs"/>
          <w:spacing w:val="-4"/>
          <w:sz w:val="28"/>
          <w:cs/>
        </w:rPr>
        <w:t xml:space="preserve">  1</w:t>
      </w:r>
      <w:r>
        <w:rPr>
          <w:rFonts w:ascii="TH SarabunPSK" w:hAnsi="TH SarabunPSK" w:cs="TH SarabunPSK" w:hint="cs"/>
          <w:spacing w:val="-4"/>
          <w:sz w:val="28"/>
          <w:cs/>
        </w:rPr>
        <w:tab/>
        <w:t>เรื่อง</w:t>
      </w:r>
    </w:p>
    <w:p w:rsidR="00AC2028" w:rsidRDefault="00AC2028" w:rsidP="00745349">
      <w:pPr>
        <w:tabs>
          <w:tab w:val="left" w:pos="1440"/>
          <w:tab w:val="left" w:pos="1701"/>
          <w:tab w:val="left" w:pos="2127"/>
          <w:tab w:val="left" w:pos="2694"/>
          <w:tab w:val="left" w:pos="3060"/>
        </w:tabs>
        <w:rPr>
          <w:rFonts w:ascii="TH SarabunPSK" w:hAnsi="TH SarabunPSK" w:cs="TH SarabunPSK"/>
          <w:spacing w:val="-4"/>
          <w:sz w:val="28"/>
        </w:rPr>
      </w:pPr>
    </w:p>
    <w:p w:rsidR="00AF3BFC" w:rsidRPr="000D1804" w:rsidRDefault="00AF3BFC" w:rsidP="00745349">
      <w:pPr>
        <w:tabs>
          <w:tab w:val="left" w:pos="1440"/>
          <w:tab w:val="left" w:pos="1701"/>
          <w:tab w:val="left" w:pos="2127"/>
          <w:tab w:val="left" w:pos="2694"/>
          <w:tab w:val="left" w:pos="3060"/>
        </w:tabs>
        <w:rPr>
          <w:rFonts w:ascii="TH SarabunPSK" w:hAnsi="TH SarabunPSK" w:cs="TH SarabunPSK"/>
          <w:spacing w:val="-4"/>
          <w:sz w:val="28"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spacing w:before="1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0771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๕.</w:t>
      </w:r>
      <w:r w:rsidRPr="00EC115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C11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ผลลัพธ์จากการดำเนินการจัดการความรู้</w:t>
      </w: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i/>
          <w:iCs/>
          <w:kern w:val="24"/>
          <w:sz w:val="28"/>
        </w:rPr>
      </w:pPr>
      <w:r w:rsidRPr="0036574C">
        <w:rPr>
          <w:rFonts w:ascii="TH SarabunPSK" w:hAnsi="TH SarabunPSK" w:cs="TH SarabunPSK"/>
          <w:i/>
          <w:iCs/>
          <w:kern w:val="24"/>
          <w:sz w:val="28"/>
        </w:rPr>
        <w:t>(</w:t>
      </w:r>
      <w:r w:rsidRPr="0036574C">
        <w:rPr>
          <w:rFonts w:ascii="TH SarabunPSK" w:hAnsi="TH SarabunPSK" w:cs="TH SarabunPSK" w:hint="cs"/>
          <w:i/>
          <w:iCs/>
          <w:kern w:val="24"/>
          <w:sz w:val="28"/>
          <w:cs/>
        </w:rPr>
        <w:t>กระบวนการทำงานที่ได้รับการปรับปรุงจนเกิดประสิทธิผลและประสิทธิภาพ ทำให้คนในองค์ก</w:t>
      </w:r>
      <w:r>
        <w:rPr>
          <w:rFonts w:ascii="TH SarabunPSK" w:hAnsi="TH SarabunPSK" w:cs="TH SarabunPSK" w:hint="cs"/>
          <w:i/>
          <w:iCs/>
          <w:kern w:val="24"/>
          <w:sz w:val="28"/>
          <w:cs/>
        </w:rPr>
        <w:t>า</w:t>
      </w:r>
      <w:r w:rsidRPr="0036574C">
        <w:rPr>
          <w:rFonts w:ascii="TH SarabunPSK" w:hAnsi="TH SarabunPSK" w:cs="TH SarabunPSK" w:hint="cs"/>
          <w:i/>
          <w:iCs/>
          <w:kern w:val="24"/>
          <w:sz w:val="28"/>
          <w:cs/>
        </w:rPr>
        <w:t>รเก่งขึ้น และหน่วยมีผลการดำเนินงานที่ดีขึ้นจนเป็นแนวปฏิบัติที่ดี อาจ</w:t>
      </w:r>
      <w:r w:rsidRPr="0036574C">
        <w:rPr>
          <w:rFonts w:ascii="TH SarabunPSK" w:hAnsi="TH SarabunPSK" w:cs="TH SarabunPSK"/>
          <w:i/>
          <w:iCs/>
          <w:color w:val="000000"/>
          <w:sz w:val="28"/>
          <w:cs/>
        </w:rPr>
        <w:t>เปรียบเทียบขีดความสามารถในการปฏิบัติงานของกำลังพล ก่อนและ</w:t>
      </w:r>
      <w:r w:rsidRPr="0036574C">
        <w:rPr>
          <w:rFonts w:ascii="TH SarabunPSK" w:hAnsi="TH SarabunPSK" w:cs="TH SarabunPSK" w:hint="cs"/>
          <w:i/>
          <w:iCs/>
          <w:color w:val="000000"/>
          <w:sz w:val="28"/>
          <w:cs/>
        </w:rPr>
        <w:t>ห</w:t>
      </w:r>
      <w:r w:rsidRPr="0036574C">
        <w:rPr>
          <w:rFonts w:ascii="TH SarabunPSK" w:hAnsi="TH SarabunPSK" w:cs="TH SarabunPSK"/>
          <w:i/>
          <w:iCs/>
          <w:color w:val="000000"/>
          <w:sz w:val="28"/>
          <w:cs/>
        </w:rPr>
        <w:t>ลังการจัดการความรู้ (ถ้ามี)</w:t>
      </w:r>
      <w:r w:rsidRPr="0036574C">
        <w:rPr>
          <w:rFonts w:ascii="TH SarabunPSK" w:hAnsi="TH SarabunPSK" w:cs="TH SarabunPSK"/>
          <w:i/>
          <w:iCs/>
          <w:kern w:val="24"/>
          <w:sz w:val="28"/>
        </w:rPr>
        <w:t>)</w:t>
      </w:r>
    </w:p>
    <w:p w:rsidR="00AF3BFC" w:rsidRDefault="00AF3BFC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kern w:val="24"/>
          <w:sz w:val="28"/>
        </w:rPr>
      </w:pPr>
    </w:p>
    <w:p w:rsidR="002E792B" w:rsidRDefault="00AC2028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</w:rPr>
      </w:pPr>
      <w:r>
        <w:rPr>
          <w:rFonts w:ascii="TH SarabunPSK" w:hAnsi="TH SarabunPSK" w:cs="TH SarabunPSK" w:hint="cs"/>
          <w:kern w:val="24"/>
          <w:sz w:val="28"/>
          <w:cs/>
        </w:rPr>
        <w:tab/>
      </w:r>
      <w:r>
        <w:rPr>
          <w:rFonts w:ascii="TH SarabunPSK" w:hAnsi="TH SarabunPSK" w:cs="TH SarabunPSK" w:hint="cs"/>
          <w:spacing w:val="-4"/>
          <w:sz w:val="28"/>
          <w:cs/>
        </w:rPr>
        <w:t xml:space="preserve">แผนกฯ ได้ดำเนินการตามแผนการจัดการความรู้ของ </w:t>
      </w:r>
      <w:proofErr w:type="spellStart"/>
      <w:r>
        <w:rPr>
          <w:rFonts w:ascii="TH SarabunPSK" w:hAnsi="TH SarabunPSK" w:cs="TH SarabunPSK" w:hint="cs"/>
          <w:spacing w:val="-4"/>
          <w:sz w:val="28"/>
          <w:cs/>
        </w:rPr>
        <w:t>ชย.ทร.</w:t>
      </w:r>
      <w:proofErr w:type="spellEnd"/>
      <w:r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 w:rsidR="002E792B">
        <w:rPr>
          <w:rFonts w:ascii="TH SarabunPSK" w:hAnsi="TH SarabunPSK" w:cs="TH SarabunPSK"/>
          <w:kern w:val="24"/>
          <w:sz w:val="28"/>
        </w:rPr>
        <w:t xml:space="preserve"> </w:t>
      </w:r>
      <w:r w:rsidR="002E792B">
        <w:rPr>
          <w:rFonts w:ascii="TH SarabunPSK" w:hAnsi="TH SarabunPSK" w:cs="TH SarabunPSK" w:hint="cs"/>
          <w:kern w:val="24"/>
          <w:sz w:val="28"/>
          <w:cs/>
        </w:rPr>
        <w:t xml:space="preserve">ที่กำหนดขึ้น โดยในปีนี้ได้ พัฒนาปรับปรุงระบบบริหารสัญญาให้ดียิ่งขึ้น มีการเพิ่มขีดความสารถของโปรแกรม ดังนี้ </w:t>
      </w:r>
    </w:p>
    <w:p w:rsidR="002E792B" w:rsidRDefault="002E792B" w:rsidP="002E792B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kern w:val="24"/>
          <w:sz w:val="28"/>
        </w:rPr>
      </w:pPr>
      <w:r>
        <w:rPr>
          <w:rFonts w:ascii="TH SarabunPSK" w:hAnsi="TH SarabunPSK" w:cs="TH SarabunPSK" w:hint="cs"/>
          <w:kern w:val="24"/>
          <w:sz w:val="28"/>
          <w:cs/>
        </w:rPr>
        <w:tab/>
        <w:t xml:space="preserve">๑.ระบบติดตามความก้าวหน้าโดยใช้ </w:t>
      </w:r>
      <w:r>
        <w:rPr>
          <w:rFonts w:ascii="TH SarabunPSK" w:hAnsi="TH SarabunPSK" w:cs="TH SarabunPSK"/>
          <w:kern w:val="24"/>
          <w:sz w:val="28"/>
        </w:rPr>
        <w:t>S-CURVE</w:t>
      </w:r>
    </w:p>
    <w:p w:rsidR="00AF3BFC" w:rsidRPr="002E792B" w:rsidRDefault="002E792B" w:rsidP="002E792B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  <w:cs/>
        </w:rPr>
      </w:pPr>
      <w:r>
        <w:rPr>
          <w:rFonts w:ascii="TH SarabunPSK" w:hAnsi="TH SarabunPSK" w:cs="TH SarabunPSK" w:hint="cs"/>
          <w:kern w:val="24"/>
          <w:sz w:val="28"/>
          <w:cs/>
        </w:rPr>
        <w:tab/>
        <w:t>๒.</w:t>
      </w:r>
      <w:r w:rsidRPr="002E792B">
        <w:rPr>
          <w:rFonts w:ascii="TH SarabunPSK" w:hAnsi="TH SarabunPSK" w:cs="TH SarabunPSK" w:hint="cs"/>
          <w:kern w:val="24"/>
          <w:sz w:val="28"/>
          <w:cs/>
        </w:rPr>
        <w:t>ระบบติดตามสิ่ง</w:t>
      </w:r>
      <w:r>
        <w:rPr>
          <w:rFonts w:ascii="TH SarabunPSK" w:hAnsi="TH SarabunPSK" w:cs="TH SarabunPSK" w:hint="cs"/>
          <w:kern w:val="24"/>
          <w:sz w:val="28"/>
          <w:cs/>
        </w:rPr>
        <w:t>ชำรุดบกพร่องของงานตามสัญญา</w:t>
      </w:r>
    </w:p>
    <w:p w:rsidR="00AF3BFC" w:rsidRDefault="002E792B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</w:rPr>
      </w:pPr>
      <w:r>
        <w:rPr>
          <w:rFonts w:ascii="TH SarabunPSK" w:hAnsi="TH SarabunPSK" w:cs="TH SarabunPSK" w:hint="cs"/>
          <w:kern w:val="24"/>
          <w:sz w:val="28"/>
          <w:cs/>
        </w:rPr>
        <w:tab/>
      </w:r>
    </w:p>
    <w:p w:rsidR="002E792B" w:rsidRDefault="002E792B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</w:rPr>
      </w:pPr>
      <w:r>
        <w:rPr>
          <w:rFonts w:ascii="TH SarabunPSK" w:hAnsi="TH SarabunPSK" w:cs="TH SarabunPSK" w:hint="cs"/>
          <w:kern w:val="24"/>
          <w:sz w:val="28"/>
          <w:cs/>
        </w:rPr>
        <w:tab/>
        <w:t xml:space="preserve">การเข้าใช้ระบบบริหารสัญญา เข้าดูได้ที่ </w:t>
      </w:r>
      <w:hyperlink w:history="1">
        <w:r w:rsidRPr="005C5E9D">
          <w:rPr>
            <w:rStyle w:val="a8"/>
            <w:rFonts w:ascii="TH SarabunPSK" w:hAnsi="TH SarabunPSK" w:cs="TH SarabunPSK"/>
            <w:kern w:val="24"/>
            <w:sz w:val="28"/>
          </w:rPr>
          <w:t xml:space="preserve">www.npdwork.net </w:t>
        </w:r>
        <w:r w:rsidRPr="005C5E9D">
          <w:rPr>
            <w:rStyle w:val="a8"/>
            <w:rFonts w:ascii="TH SarabunPSK" w:hAnsi="TH SarabunPSK" w:cs="TH SarabunPSK" w:hint="cs"/>
            <w:kern w:val="24"/>
            <w:sz w:val="28"/>
            <w:cs/>
          </w:rPr>
          <w:t>ตาม</w:t>
        </w:r>
      </w:hyperlink>
      <w:r>
        <w:rPr>
          <w:rFonts w:ascii="TH SarabunPSK" w:hAnsi="TH SarabunPSK" w:cs="TH SarabunPSK" w:hint="cs"/>
          <w:kern w:val="24"/>
          <w:sz w:val="28"/>
          <w:cs/>
        </w:rPr>
        <w:t>ภาพ</w:t>
      </w:r>
    </w:p>
    <w:p w:rsidR="002E792B" w:rsidRPr="002E792B" w:rsidRDefault="002E792B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  <w:cs/>
        </w:rPr>
      </w:pPr>
    </w:p>
    <w:p w:rsidR="00AF3BFC" w:rsidRDefault="002E792B" w:rsidP="002E792B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  <w:r w:rsidRPr="002E792B">
        <w:rPr>
          <w:rFonts w:ascii="TH SarabunPSK" w:hAnsi="TH SarabunPSK" w:cs="TH SarabunPSK"/>
          <w:kern w:val="24"/>
          <w:sz w:val="28"/>
          <w:cs/>
        </w:rPr>
        <w:lastRenderedPageBreak/>
        <w:drawing>
          <wp:inline distT="0" distB="0" distL="0" distR="0">
            <wp:extent cx="5124450" cy="2200275"/>
            <wp:effectExtent l="0" t="0" r="0" b="0"/>
            <wp:docPr id="12" name="วัตถุ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32" cy="5500702"/>
                      <a:chOff x="-32" y="1357298"/>
                      <a:chExt cx="9144032" cy="5500702"/>
                    </a:xfrm>
                  </a:grpSpPr>
                  <a:pic>
                    <a:nvPicPr>
                      <a:cNvPr id="6" name="รูปภาพ 5" descr="01begin.jpg"/>
                      <a:cNvPicPr>
                        <a:picLocks noChangeAspect="1"/>
                      </a:cNvPicPr>
                    </a:nvPicPr>
                    <a:blipFill>
                      <a:blip r:embed="rId37" cstate="print"/>
                      <a:stretch>
                        <a:fillRect/>
                      </a:stretch>
                    </a:blipFill>
                    <a:spPr>
                      <a:xfrm>
                        <a:off x="0" y="1357298"/>
                        <a:ext cx="9144000" cy="550070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270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1785918" y="3571876"/>
                        <a:ext cx="2143140" cy="1928826"/>
                      </a:xfrm>
                      <a:prstGeom prst="ellipse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sp>
                    <a:nvSpPr>
                      <a:cNvPr id="11" name="คำบรรยายภาพแบบลูกศรซ้าย 10"/>
                      <a:cNvSpPr/>
                    </a:nvSpPr>
                    <a:spPr>
                      <a:xfrm>
                        <a:off x="5214942" y="5357826"/>
                        <a:ext cx="3929058" cy="1214446"/>
                      </a:xfrm>
                      <a:prstGeom prst="leftArrowCallout">
                        <a:avLst>
                          <a:gd name="adj1" fmla="val 20505"/>
                          <a:gd name="adj2" fmla="val 28371"/>
                          <a:gd name="adj3" fmla="val 25000"/>
                          <a:gd name="adj4" fmla="val 42420"/>
                        </a:avLst>
                      </a:prstGeom>
                      <a:solidFill>
                        <a:srgbClr val="FF0066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b="1" dirty="0" smtClean="0">
                              <a:latin typeface="TH Sarabun New" pitchFamily="34" charset="-34"/>
                              <a:cs typeface="TH Sarabun New" pitchFamily="34" charset="-34"/>
                            </a:rPr>
                            <a:t>Login</a:t>
                          </a:r>
                        </a:p>
                        <a:p>
                          <a:pPr algn="ctr"/>
                          <a:r>
                            <a:rPr lang="th-TH" b="1" dirty="0" smtClean="0">
                              <a:latin typeface="TH Sarabun New" pitchFamily="34" charset="-34"/>
                              <a:cs typeface="TH Sarabun New" pitchFamily="34" charset="-34"/>
                            </a:rPr>
                            <a:t>ลงทะเบียน</a:t>
                          </a:r>
                          <a:endParaRPr lang="th-TH" b="1" dirty="0"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คำบรรยายภาพแบบลูกศรขวา 11"/>
                      <a:cNvSpPr/>
                    </a:nvSpPr>
                    <a:spPr>
                      <a:xfrm>
                        <a:off x="-32" y="5986778"/>
                        <a:ext cx="3429024" cy="871222"/>
                      </a:xfrm>
                      <a:prstGeom prst="rightArrowCallout">
                        <a:avLst/>
                      </a:prstGeom>
                      <a:solidFill>
                        <a:srgbClr val="FF0066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latin typeface="TH Sarabun New" pitchFamily="34" charset="-34"/>
                              <a:cs typeface="TH Sarabun New" pitchFamily="34" charset="-34"/>
                            </a:rPr>
                            <a:t>เข้าชมไม่ลงทะเบียน</a:t>
                          </a:r>
                          <a:endParaRPr lang="th-TH" b="1" dirty="0"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คำบรรยายภาพแบบลูกศรขึ้น 12"/>
                      <a:cNvSpPr/>
                    </a:nvSpPr>
                    <a:spPr>
                      <a:xfrm>
                        <a:off x="285720" y="1714488"/>
                        <a:ext cx="3286148" cy="1357322"/>
                      </a:xfrm>
                      <a:prstGeom prst="upArrowCallout">
                        <a:avLst/>
                      </a:prstGeom>
                      <a:solidFill>
                        <a:srgbClr val="FF0066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www.npdwork.net</a:t>
                          </a:r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คำบรรยายภาพแบบเส้น 1 13"/>
                      <a:cNvSpPr/>
                    </a:nvSpPr>
                    <a:spPr>
                      <a:xfrm>
                        <a:off x="6286512" y="2857496"/>
                        <a:ext cx="2714644" cy="571504"/>
                      </a:xfrm>
                      <a:prstGeom prst="borderCallout1">
                        <a:avLst>
                          <a:gd name="adj1" fmla="val 18750"/>
                          <a:gd name="adj2" fmla="val -8333"/>
                          <a:gd name="adj3" fmla="val 198469"/>
                          <a:gd name="adj4" fmla="val -93651"/>
                        </a:avLst>
                      </a:prstGeom>
                      <a:solidFill>
                        <a:srgbClr val="FF0066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b="1" dirty="0" smtClean="0">
                              <a:latin typeface="TH Sarabun New" pitchFamily="34" charset="-34"/>
                              <a:cs typeface="TH Sarabun New" pitchFamily="34" charset="-34"/>
                            </a:rPr>
                            <a:t>ระบบบริหารสัญญา</a:t>
                          </a:r>
                          <a:endParaRPr lang="th-TH" b="1" dirty="0">
                            <a:latin typeface="TH Sarabun New" pitchFamily="34" charset="-34"/>
                            <a:cs typeface="TH Sarabun New" pitchFamily="34" charset="-34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E792B" w:rsidRDefault="002E792B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</w:rPr>
      </w:pPr>
    </w:p>
    <w:p w:rsidR="002E792B" w:rsidRDefault="002E792B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</w:rPr>
      </w:pPr>
    </w:p>
    <w:p w:rsidR="002E792B" w:rsidRDefault="002E792B" w:rsidP="002E792B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  <w:r w:rsidRPr="002E792B">
        <w:rPr>
          <w:rFonts w:ascii="TH SarabunPSK" w:hAnsi="TH SarabunPSK" w:cs="TH SarabunPSK"/>
          <w:kern w:val="24"/>
          <w:sz w:val="28"/>
          <w:cs/>
        </w:rPr>
        <w:drawing>
          <wp:inline distT="0" distB="0" distL="0" distR="0">
            <wp:extent cx="5010150" cy="2943225"/>
            <wp:effectExtent l="19050" t="0" r="0" b="0"/>
            <wp:docPr id="19" name="วัตถุ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24528" cy="6858000"/>
                      <a:chOff x="0" y="0"/>
                      <a:chExt cx="9324528" cy="6858000"/>
                    </a:xfrm>
                  </a:grpSpPr>
                  <a:sp>
                    <a:nvSpPr>
                      <a:cNvPr id="2" name="ชื่อเรื่อง 1"/>
                      <a:cNvSpPr>
                        <a:spLocks noGrp="1"/>
                      </a:cNvSpPr>
                    </a:nvSpPr>
                    <a:spPr>
                      <a:xfrm>
                        <a:off x="457200" y="274639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pic>
                    <a:nvPicPr>
                      <a:cNvPr id="4" name="ตัวยึดเนื้อหา 3" descr="04conclude-status.jpg"/>
                      <a:cNvPicPr>
                        <a:picLocks noGrp="1" noChangeAspect="1"/>
                      </a:cNvPicPr>
                    </a:nvPicPr>
                    <a:blipFill>
                      <a:blip r:embed="rId38" cstate="print"/>
                      <a:srcRect l="16406" t="23958" r="17969" b="11458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9291484" cy="6858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1547664" y="548680"/>
                        <a:ext cx="6094651" cy="707886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</a:rPr>
                            <a:t>เข้าสู่หน้าหลักระบบบริหารสัญญา</a:t>
                          </a:r>
                          <a:endParaRPr lang="th-TH" sz="4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0" y="6273225"/>
                        <a:ext cx="9324528" cy="58477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200" b="1" dirty="0" smtClean="0">
                              <a:solidFill>
                                <a:srgbClr val="FF0000"/>
                              </a:solidFill>
                            </a:rPr>
                            <a:t>ด้านบนจะบอกสรุปสถานการณ์บริหารสัญญาในภาพรวมของ ปี </a:t>
                          </a:r>
                          <a:r>
                            <a:rPr lang="th-TH" sz="3200" b="1" dirty="0" err="1" smtClean="0">
                              <a:solidFill>
                                <a:srgbClr val="FF0000"/>
                              </a:solidFill>
                            </a:rPr>
                            <a:t>งป.</a:t>
                          </a:r>
                          <a:r>
                            <a:rPr lang="th-TH" sz="3200" b="1" dirty="0" smtClean="0">
                              <a:solidFill>
                                <a:srgbClr val="FF0000"/>
                              </a:solidFill>
                            </a:rPr>
                            <a:t>นั้นๆ</a:t>
                          </a:r>
                          <a:endParaRPr lang="th-TH" sz="32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E792B" w:rsidRDefault="002E792B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</w:rPr>
      </w:pPr>
    </w:p>
    <w:p w:rsidR="002E792B" w:rsidRDefault="002E792B" w:rsidP="00745349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</w:rPr>
      </w:pPr>
    </w:p>
    <w:p w:rsidR="002E792B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  <w:r w:rsidRPr="00DF7B73">
        <w:rPr>
          <w:rFonts w:ascii="TH SarabunPSK" w:hAnsi="TH SarabunPSK" w:cs="TH SarabunPSK"/>
          <w:kern w:val="24"/>
          <w:sz w:val="28"/>
          <w:cs/>
        </w:rPr>
        <w:drawing>
          <wp:inline distT="0" distB="0" distL="0" distR="0">
            <wp:extent cx="4924425" cy="2743200"/>
            <wp:effectExtent l="19050" t="0" r="0" b="0"/>
            <wp:docPr id="20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ชื่อเรื่อง 1"/>
                      <a:cNvSpPr>
                        <a:spLocks noGrp="1"/>
                      </a:cNvSpPr>
                    </a:nvSpPr>
                    <a:spPr>
                      <a:xfrm>
                        <a:off x="457200" y="274639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pic>
                    <a:nvPicPr>
                      <a:cNvPr id="4" name="ตัวยึดเนื้อหา 3" descr="05 main-contract 1.jpg"/>
                      <a:cNvPicPr>
                        <a:picLocks noGrp="1" noChangeAspect="1"/>
                      </a:cNvPicPr>
                    </a:nvPicPr>
                    <a:blipFill>
                      <a:blip r:embed="rId16" cstate="print"/>
                      <a:srcRect t="17708" b="5208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1547664" y="3645024"/>
                        <a:ext cx="6094651" cy="1323439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</a:rPr>
                            <a:t>เลือก ปี </a:t>
                          </a:r>
                          <a:r>
                            <a:rPr lang="th-TH" sz="4000" b="1" dirty="0" err="1" smtClean="0">
                              <a:solidFill>
                                <a:srgbClr val="FF0000"/>
                              </a:solidFill>
                            </a:rPr>
                            <a:t>งป.</a:t>
                          </a:r>
                          <a:endParaRPr lang="en-US" sz="4000" b="1" dirty="0" smtClean="0">
                            <a:solidFill>
                              <a:srgbClr val="FF0000"/>
                            </a:solidFill>
                          </a:endParaRPr>
                        </a:p>
                        <a:p>
                          <a:pPr algn="ctr"/>
                          <a:r>
                            <a:rPr lang="en-US" sz="4000" b="1" dirty="0" smtClean="0">
                              <a:solidFill>
                                <a:srgbClr val="FF0000"/>
                              </a:solidFill>
                            </a:rPr>
                            <a:t>LIST </a:t>
                          </a:r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</a:rPr>
                            <a:t>ของสัญญาในปี </a:t>
                          </a:r>
                          <a:r>
                            <a:rPr lang="th-TH" sz="4000" b="1" dirty="0" err="1" smtClean="0">
                              <a:solidFill>
                                <a:srgbClr val="FF0000"/>
                              </a:solidFill>
                            </a:rPr>
                            <a:t>งป.</a:t>
                          </a:r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</a:rPr>
                            <a:t>นั้นๆ</a:t>
                          </a:r>
                          <a:endParaRPr lang="th-TH" sz="4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8" name="ตัวเชื่อมต่อหักมุม 7"/>
                      <a:cNvCxnSpPr>
                        <a:stCxn id="5" idx="1"/>
                      </a:cNvCxnSpPr>
                    </a:nvCxnSpPr>
                    <a:spPr>
                      <a:xfrm rot="10800000">
                        <a:off x="467544" y="620688"/>
                        <a:ext cx="1080120" cy="3686056"/>
                      </a:xfrm>
                      <a:prstGeom prst="bentConnector2">
                        <a:avLst/>
                      </a:prstGeom>
                      <a:ln w="38100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1691680" y="1988840"/>
                        <a:ext cx="6094651" cy="707886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</a:rPr>
                            <a:t>หรือพิมพ์ข้อความที่ต้องการค้นหา</a:t>
                          </a:r>
                          <a:endParaRPr lang="th-TH" sz="4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6" name="ตัวเชื่อมต่อหักมุม 7"/>
                      <a:cNvCxnSpPr>
                        <a:stCxn id="13" idx="3"/>
                      </a:cNvCxnSpPr>
                    </a:nvCxnSpPr>
                    <a:spPr>
                      <a:xfrm flipH="1" flipV="1">
                        <a:off x="7380312" y="548680"/>
                        <a:ext cx="406019" cy="1794103"/>
                      </a:xfrm>
                      <a:prstGeom prst="bentConnector4">
                        <a:avLst>
                          <a:gd name="adj1" fmla="val -56303"/>
                          <a:gd name="adj2" fmla="val 59864"/>
                        </a:avLst>
                      </a:prstGeom>
                      <a:ln w="38100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2E792B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  <w:r w:rsidRPr="00DF7B73">
        <w:rPr>
          <w:rFonts w:ascii="TH SarabunPSK" w:hAnsi="TH SarabunPSK" w:cs="TH SarabunPSK"/>
          <w:kern w:val="24"/>
          <w:sz w:val="28"/>
          <w:cs/>
        </w:rPr>
        <w:lastRenderedPageBreak/>
        <w:drawing>
          <wp:inline distT="0" distB="0" distL="0" distR="0">
            <wp:extent cx="4486275" cy="2714625"/>
            <wp:effectExtent l="19050" t="0" r="0" b="0"/>
            <wp:docPr id="21" name="วัตถุ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ชื่อเรื่อง 1"/>
                      <a:cNvSpPr>
                        <a:spLocks noGrp="1"/>
                      </a:cNvSpPr>
                    </a:nvSpPr>
                    <a:spPr>
                      <a:xfrm>
                        <a:off x="457200" y="274639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  <a:pic>
                    <a:nvPicPr>
                      <a:cNvPr id="4" name="ตัวยึดเนื้อหา 3" descr="13 s -curve.jpg"/>
                      <a:cNvPicPr>
                        <a:picLocks noGrp="1" noChangeAspect="1"/>
                      </a:cNvPicPr>
                    </a:nvPicPr>
                    <a:blipFill>
                      <a:blip r:embed="rId39" cstate="print"/>
                      <a:srcRect l="8593" t="11458" r="9375" b="5208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971600" y="4797152"/>
                        <a:ext cx="7344816" cy="1323439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</a:rPr>
                            <a:t>สามารถ </a:t>
                          </a:r>
                          <a:r>
                            <a:rPr lang="en-US" sz="4000" b="1" dirty="0" smtClean="0">
                              <a:solidFill>
                                <a:srgbClr val="FF0000"/>
                              </a:solidFill>
                            </a:rPr>
                            <a:t>plot S-Curve </a:t>
                          </a:r>
                          <a:r>
                            <a:rPr lang="th-TH" sz="4000" b="1" dirty="0" smtClean="0">
                              <a:solidFill>
                                <a:srgbClr val="FF0000"/>
                              </a:solidFill>
                            </a:rPr>
                            <a:t>ความก้าวหน้างานตามแผน เทียบกับที่ทำจริง</a:t>
                          </a:r>
                          <a:endParaRPr lang="th-TH" sz="4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kern w:val="24"/>
          <w:sz w:val="28"/>
        </w:rPr>
      </w:pP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kern w:val="24"/>
          <w:sz w:val="28"/>
        </w:rPr>
      </w:pP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  <w:r w:rsidRPr="00DF7B73">
        <w:rPr>
          <w:rFonts w:ascii="TH SarabunPSK" w:hAnsi="TH SarabunPSK" w:cs="TH SarabunPSK"/>
          <w:kern w:val="24"/>
          <w:sz w:val="28"/>
        </w:rPr>
        <w:drawing>
          <wp:inline distT="0" distB="0" distL="0" distR="0">
            <wp:extent cx="4476750" cy="3028950"/>
            <wp:effectExtent l="0" t="0" r="0" b="0"/>
            <wp:docPr id="22" name="วัตถุ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468545" cy="6913155"/>
                      <a:chOff x="-324544" y="-20538"/>
                      <a:chExt cx="9468545" cy="6913155"/>
                    </a:xfrm>
                  </a:grpSpPr>
                  <a:pic>
                    <a:nvPicPr>
                      <a:cNvPr id="24" name="รูปภาพ 23"/>
                      <a:cNvPicPr>
                        <a:picLocks noChangeAspect="1"/>
                      </a:cNvPicPr>
                    </a:nvPicPr>
                    <a:blipFill rotWithShape="1">
                      <a:blip r:embed="rId40" cstate="print">
                        <a:extLst>
                          <a:ext uri="{28A0092B-C50C-407E-A947-70E740481C1C}">
                            <a14:useLocalDpi xmlns:p="http://schemas.openxmlformats.org/presentationml/2006/main" xmlns:a14="http://schemas.microsoft.com/office/drawing/2010/main" xmlns="" val="0"/>
                          </a:ext>
                        </a:extLst>
                      </a:blip>
                      <a:srcRect l="21799" t="5029" r="19059" b="5496"/>
                      <a:stretch/>
                    </a:blipFill>
                    <a:spPr>
                      <a:xfrm>
                        <a:off x="-30129" y="-20538"/>
                        <a:ext cx="9174130" cy="691315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Title 1"/>
                      <a:cNvSpPr txBox="1">
                        <a:spLocks/>
                      </a:cNvSpPr>
                    </a:nvSpPr>
                    <a:spPr>
                      <a:xfrm>
                        <a:off x="1259632" y="1196752"/>
                        <a:ext cx="6324174" cy="7200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h-TH" sz="4000" b="1" dirty="0" smtClean="0">
                              <a:solidFill>
                                <a:srgbClr val="002060"/>
                              </a:solidFill>
                              <a:latin typeface="Galileo" pitchFamily="2" charset="0"/>
                              <a:ea typeface="+mn-ea"/>
                              <a:cs typeface="Galileo" pitchFamily="2" charset="0"/>
                            </a:rPr>
                            <a:t>ใช้งานง่าย......แม้บนมือถือ</a:t>
                          </a:r>
                          <a:endParaRPr lang="en-US" sz="4000" b="1" dirty="0">
                            <a:solidFill>
                              <a:srgbClr val="002060"/>
                            </a:solidFill>
                            <a:latin typeface="Galileo" pitchFamily="2" charset="0"/>
                            <a:cs typeface="Galileo" pitchFamily="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สี่เหลี่ยมผืนผ้ามุมมน 2"/>
                      <a:cNvSpPr/>
                    </a:nvSpPr>
                    <a:spPr>
                      <a:xfrm>
                        <a:off x="389837" y="5786454"/>
                        <a:ext cx="4143404" cy="86124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3600" b="1" dirty="0" smtClean="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atin typeface="Galileo" pitchFamily="2" charset="0"/>
                              <a:cs typeface="Galileo" pitchFamily="2" charset="0"/>
                            </a:rPr>
                            <a:t>เข้าถึงง่าย..แม้บนมือถือ</a:t>
                          </a:r>
                          <a:endParaRPr lang="th-TH" sz="3600" b="1" dirty="0">
                            <a:solidFill>
                              <a:schemeClr val="bg2">
                                <a:lumMod val="10000"/>
                              </a:schemeClr>
                            </a:solidFill>
                            <a:latin typeface="Galileo" pitchFamily="2" charset="0"/>
                            <a:cs typeface="Galileo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2" name="รูปภาพ 11" descr="cell-phone-clip-art-straight-sized-gif-mobile-phone-clipart-284_346.gif"/>
                      <a:cNvPicPr>
                        <a:picLocks noChangeAspect="1"/>
                      </a:cNvPicPr>
                    </a:nvPicPr>
                    <a:blipFill>
                      <a:blip r:embed="rId22" cstate="print"/>
                      <a:stretch>
                        <a:fillRect/>
                      </a:stretch>
                    </a:blipFill>
                    <a:spPr>
                      <a:xfrm>
                        <a:off x="-324544" y="2000240"/>
                        <a:ext cx="3225033" cy="392909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" name="รูปภาพ 14" descr="cell-phone-clip-art-straight-sized-gif-mobile-phone-clipart-284_346.gif"/>
                      <a:cNvPicPr>
                        <a:picLocks noChangeAspect="1"/>
                      </a:cNvPicPr>
                    </a:nvPicPr>
                    <a:blipFill>
                      <a:blip r:embed="rId22" cstate="print"/>
                      <a:stretch>
                        <a:fillRect/>
                      </a:stretch>
                    </a:blipFill>
                    <a:spPr>
                      <a:xfrm>
                        <a:off x="2032911" y="2000240"/>
                        <a:ext cx="3225033" cy="392909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7" name="รูปภาพ 16" descr="01begin.jpg"/>
                      <a:cNvPicPr>
                        <a:picLocks noChangeAspect="1"/>
                      </a:cNvPicPr>
                    </a:nvPicPr>
                    <a:blipFill>
                      <a:blip r:embed="rId23" cstate="print"/>
                      <a:srcRect l="32813" r="35937" b="5714"/>
                      <a:stretch>
                        <a:fillRect/>
                      </a:stretch>
                    </a:blipFill>
                    <a:spPr>
                      <a:xfrm>
                        <a:off x="532713" y="2857496"/>
                        <a:ext cx="1500198" cy="235745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9" name="รูปภาพ 18" descr="static_qr_code_without_logo.jpg"/>
                      <a:cNvPicPr>
                        <a:picLocks noChangeAspect="1"/>
                      </a:cNvPicPr>
                    </a:nvPicPr>
                    <a:blipFill>
                      <a:blip r:embed="rId41" cstate="print"/>
                      <a:stretch>
                        <a:fillRect/>
                      </a:stretch>
                    </a:blipFill>
                    <a:spPr>
                      <a:xfrm>
                        <a:off x="5580112" y="2348880"/>
                        <a:ext cx="3143250" cy="314325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0" name="สี่เหลี่ยมผืนผ้ามุมมน 2"/>
                      <a:cNvSpPr/>
                    </a:nvSpPr>
                    <a:spPr>
                      <a:xfrm>
                        <a:off x="4788024" y="5805264"/>
                        <a:ext cx="4143404" cy="861246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b="1" dirty="0" smtClean="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atin typeface="Galileo" pitchFamily="2" charset="0"/>
                              <a:cs typeface="Galileo" pitchFamily="2" charset="0"/>
                            </a:rPr>
                            <a:t>QR…CODE</a:t>
                          </a:r>
                          <a:endParaRPr lang="th-TH" sz="3600" b="1" dirty="0">
                            <a:solidFill>
                              <a:schemeClr val="bg2">
                                <a:lumMod val="10000"/>
                              </a:schemeClr>
                            </a:solidFill>
                            <a:latin typeface="Galileo" pitchFamily="2" charset="0"/>
                            <a:cs typeface="Galileo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Title 1"/>
                      <a:cNvSpPr>
                        <a:spLocks noGrp="1"/>
                      </a:cNvSpPr>
                    </a:nvSpPr>
                    <a:spPr>
                      <a:xfrm>
                        <a:off x="-36512" y="0"/>
                        <a:ext cx="4094890" cy="10515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th-TH" sz="8800" b="1" dirty="0" smtClean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lileo" pitchFamily="2" charset="0"/>
                              <a:ea typeface="+mn-ea"/>
                              <a:cs typeface="Galileo" pitchFamily="2" charset="0"/>
                            </a:rPr>
                            <a:t>ผลลัพธ์</a:t>
                          </a:r>
                          <a:endParaRPr lang="th-TH" sz="8800" b="1" dirty="0">
                            <a:solidFill>
                              <a:schemeClr val="bg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Galileo" pitchFamily="2" charset="0"/>
                            <a:ea typeface="+mn-ea"/>
                            <a:cs typeface="Galileo" pitchFamily="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kern w:val="24"/>
          <w:sz w:val="28"/>
        </w:rPr>
      </w:pP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kern w:val="24"/>
          <w:sz w:val="28"/>
        </w:rPr>
      </w:pP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kern w:val="24"/>
          <w:sz w:val="28"/>
        </w:rPr>
        <w:tab/>
      </w:r>
      <w:r w:rsidRPr="00DF7B73">
        <w:rPr>
          <w:rFonts w:ascii="TH SarabunPSK" w:hAnsi="TH SarabunPSK" w:cs="TH SarabunPSK" w:hint="cs"/>
          <w:spacing w:val="6"/>
          <w:sz w:val="32"/>
          <w:szCs w:val="32"/>
          <w:cs/>
        </w:rPr>
        <w:t>สำหรับผลลัพธ์ที่ได้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ส่งผลดีต่อส่วนต่างๆ ดังนี้ </w:t>
      </w:r>
    </w:p>
    <w:p w:rsidR="00DF7B73" w:rsidRPr="00DF7B73" w:rsidRDefault="00DF7B73" w:rsidP="00DF7B73">
      <w:pPr>
        <w:pStyle w:val="a4"/>
        <w:numPr>
          <w:ilvl w:val="3"/>
          <w:numId w:val="9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spacing w:val="6"/>
          <w:sz w:val="32"/>
          <w:szCs w:val="32"/>
        </w:rPr>
      </w:pPr>
      <w:r w:rsidRPr="00DF7B7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ผู้ทำหน้าที่บริหารสัญญา </w:t>
      </w:r>
    </w:p>
    <w:p w:rsidR="00DF7B73" w:rsidRPr="00DF7B73" w:rsidRDefault="00DF7B73" w:rsidP="00DF7B73">
      <w:pPr>
        <w:pStyle w:val="a4"/>
        <w:numPr>
          <w:ilvl w:val="3"/>
          <w:numId w:val="9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spacing w:val="6"/>
          <w:sz w:val="32"/>
          <w:szCs w:val="32"/>
        </w:rPr>
      </w:pPr>
      <w:r w:rsidRPr="00DF7B73">
        <w:rPr>
          <w:rFonts w:ascii="TH SarabunPSK" w:hAnsi="TH SarabunPSK" w:cs="TH SarabunPSK" w:hint="cs"/>
          <w:spacing w:val="6"/>
          <w:sz w:val="32"/>
          <w:szCs w:val="32"/>
          <w:cs/>
        </w:rPr>
        <w:t>ผู้รับบริการ</w:t>
      </w:r>
    </w:p>
    <w:p w:rsidR="00DF7B73" w:rsidRPr="00DF7B73" w:rsidRDefault="00DF7B73" w:rsidP="00DF7B73">
      <w:pPr>
        <w:pStyle w:val="a4"/>
        <w:numPr>
          <w:ilvl w:val="3"/>
          <w:numId w:val="9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spacing w:val="6"/>
          <w:sz w:val="32"/>
          <w:szCs w:val="32"/>
        </w:rPr>
      </w:pPr>
      <w:r w:rsidRPr="00DF7B73">
        <w:rPr>
          <w:rFonts w:ascii="TH SarabunPSK" w:hAnsi="TH SarabunPSK" w:cs="TH SarabunPSK" w:hint="cs"/>
          <w:spacing w:val="6"/>
          <w:sz w:val="32"/>
          <w:szCs w:val="32"/>
          <w:cs/>
        </w:rPr>
        <w:t>ผู้มีส่วนได้ส่วนเสีย</w:t>
      </w:r>
    </w:p>
    <w:p w:rsidR="00DF7B73" w:rsidRPr="00DF7B73" w:rsidRDefault="00DF7B73" w:rsidP="00DF7B73">
      <w:pPr>
        <w:pStyle w:val="a4"/>
        <w:numPr>
          <w:ilvl w:val="3"/>
          <w:numId w:val="9"/>
        </w:num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spacing w:val="6"/>
          <w:sz w:val="32"/>
          <w:szCs w:val="32"/>
          <w:cs/>
        </w:rPr>
      </w:pPr>
      <w:r w:rsidRPr="00DF7B7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กองทัพเรือ  </w:t>
      </w:r>
    </w:p>
    <w:p w:rsidR="00DF7B73" w:rsidRPr="00DF7B73" w:rsidRDefault="00DF7B73" w:rsidP="00DF7B73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spacing w:val="6"/>
          <w:sz w:val="32"/>
          <w:szCs w:val="32"/>
        </w:rPr>
      </w:pP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rPr>
          <w:rFonts w:ascii="TH SarabunPSK" w:hAnsi="TH SarabunPSK" w:cs="TH SarabunPSK" w:hint="cs"/>
          <w:kern w:val="24"/>
          <w:sz w:val="28"/>
        </w:rPr>
      </w:pP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kern w:val="24"/>
          <w:sz w:val="28"/>
        </w:rPr>
      </w:pP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kern w:val="24"/>
          <w:sz w:val="28"/>
        </w:rPr>
      </w:pP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kern w:val="24"/>
          <w:sz w:val="28"/>
        </w:rPr>
      </w:pP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/>
          <w:kern w:val="24"/>
          <w:sz w:val="28"/>
        </w:rPr>
      </w:pPr>
      <w:r>
        <w:rPr>
          <w:rFonts w:ascii="TH SarabunPSK" w:hAnsi="TH SarabunPSK" w:cs="TH SarabunPSK"/>
          <w:noProof/>
          <w:kern w:val="24"/>
          <w:sz w:val="28"/>
        </w:rPr>
        <w:lastRenderedPageBreak/>
        <w:drawing>
          <wp:inline distT="0" distB="0" distL="0" distR="0">
            <wp:extent cx="3254587" cy="2440857"/>
            <wp:effectExtent l="19050" t="0" r="2963" b="0"/>
            <wp:docPr id="24" name="รูปภาพ 23" descr="ผลลัพธ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ลัพธ์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142" cy="244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73" w:rsidRDefault="00DF7B73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  <w:r>
        <w:rPr>
          <w:rFonts w:ascii="TH SarabunPSK" w:hAnsi="TH SarabunPSK" w:cs="TH SarabunPSK" w:hint="cs"/>
          <w:noProof/>
          <w:kern w:val="24"/>
          <w:sz w:val="28"/>
        </w:rPr>
        <w:drawing>
          <wp:inline distT="0" distB="0" distL="0" distR="0">
            <wp:extent cx="3359274" cy="2519369"/>
            <wp:effectExtent l="19050" t="0" r="0" b="0"/>
            <wp:docPr id="25" name="รูปภาพ 24" descr="ผลลัพธ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ลัพธ์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251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  <w:r>
        <w:rPr>
          <w:rFonts w:ascii="TH SarabunPSK" w:hAnsi="TH SarabunPSK" w:cs="TH SarabunPSK" w:hint="cs"/>
          <w:noProof/>
          <w:kern w:val="24"/>
          <w:sz w:val="28"/>
        </w:rPr>
        <w:drawing>
          <wp:inline distT="0" distB="0" distL="0" distR="0">
            <wp:extent cx="3464052" cy="2597951"/>
            <wp:effectExtent l="19050" t="0" r="3048" b="0"/>
            <wp:docPr id="26" name="รูปภาพ 25" descr="ผลลัพธ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ลัพธ์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656" cy="259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  <w:r>
        <w:rPr>
          <w:rFonts w:ascii="TH SarabunPSK" w:hAnsi="TH SarabunPSK" w:cs="TH SarabunPSK" w:hint="cs"/>
          <w:noProof/>
          <w:kern w:val="24"/>
          <w:sz w:val="28"/>
        </w:rPr>
        <w:lastRenderedPageBreak/>
        <w:drawing>
          <wp:inline distT="0" distB="0" distL="0" distR="0">
            <wp:extent cx="3648075" cy="2735962"/>
            <wp:effectExtent l="19050" t="0" r="9525" b="0"/>
            <wp:docPr id="27" name="รูปภาพ 26" descr="ผลลัพธ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ลัพธ์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554" cy="274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</w:p>
    <w:p w:rsidR="00D70A1E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</w:rPr>
      </w:pPr>
      <w:r>
        <w:rPr>
          <w:rFonts w:ascii="TH SarabunPSK" w:hAnsi="TH SarabunPSK" w:cs="TH SarabunPSK" w:hint="cs"/>
          <w:noProof/>
          <w:kern w:val="24"/>
          <w:sz w:val="28"/>
        </w:rPr>
        <w:drawing>
          <wp:inline distT="0" distB="0" distL="0" distR="0">
            <wp:extent cx="3826087" cy="2869467"/>
            <wp:effectExtent l="19050" t="0" r="2963" b="0"/>
            <wp:docPr id="28" name="รูปภาพ 27" descr="ผลลัพธ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ลัพธ์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564" cy="28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1E" w:rsidRPr="00AF3BFC" w:rsidRDefault="00D70A1E" w:rsidP="00DF7B73">
      <w:pPr>
        <w:tabs>
          <w:tab w:val="left" w:pos="1418"/>
          <w:tab w:val="left" w:pos="1701"/>
          <w:tab w:val="left" w:pos="2127"/>
        </w:tabs>
        <w:jc w:val="center"/>
        <w:rPr>
          <w:rFonts w:ascii="TH SarabunPSK" w:hAnsi="TH SarabunPSK" w:cs="TH SarabunPSK" w:hint="cs"/>
          <w:kern w:val="24"/>
          <w:sz w:val="28"/>
          <w:cs/>
        </w:rPr>
      </w:pPr>
    </w:p>
    <w:p w:rsidR="00745349" w:rsidRDefault="00745349" w:rsidP="00745349">
      <w:pPr>
        <w:tabs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F62960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ab/>
      </w:r>
      <w:r w:rsidRPr="0020771A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๖.</w:t>
      </w:r>
      <w:r w:rsidRPr="00F62960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ab/>
      </w:r>
      <w:r w:rsidRPr="00F62960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ส่วนเพิ่มเติม</w:t>
      </w:r>
      <w:r w:rsidRPr="00F62960">
        <w:rPr>
          <w:rFonts w:ascii="TH SarabunPSK" w:hAnsi="TH SarabunPSK" w:cs="TH SarabunPSK"/>
          <w:spacing w:val="6"/>
          <w:sz w:val="32"/>
          <w:szCs w:val="32"/>
          <w:cs/>
        </w:rPr>
        <w:t xml:space="preserve"> เช่น </w:t>
      </w:r>
      <w:r w:rsidRPr="00F62960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แผนการจัดการความรู้ประจำปีของหน่วย</w:t>
      </w:r>
      <w:r w:rsidRPr="00F62960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 xml:space="preserve"> </w:t>
      </w:r>
      <w:r w:rsidRPr="00F62960">
        <w:rPr>
          <w:rFonts w:ascii="TH SarabunPSK" w:hAnsi="TH SarabunPSK" w:cs="TH SarabunPSK"/>
          <w:spacing w:val="6"/>
          <w:sz w:val="32"/>
          <w:szCs w:val="32"/>
          <w:cs/>
        </w:rPr>
        <w:t>ร่องรอย หลักฐาน/ภาพถ่าย</w:t>
      </w:r>
      <w:r w:rsidRPr="00F62960">
        <w:rPr>
          <w:rFonts w:ascii="TH SarabunPSK" w:hAnsi="TH SarabunPSK" w:cs="TH SarabunPSK" w:hint="cs"/>
          <w:spacing w:val="6"/>
          <w:sz w:val="32"/>
          <w:szCs w:val="32"/>
          <w:cs/>
        </w:rPr>
        <w:br/>
      </w:r>
      <w:r w:rsidRPr="00F62960">
        <w:rPr>
          <w:rFonts w:ascii="TH SarabunPSK" w:hAnsi="TH SarabunPSK" w:cs="TH SarabunPSK"/>
          <w:sz w:val="32"/>
          <w:szCs w:val="32"/>
          <w:cs/>
        </w:rPr>
        <w:t>การดำเนินการจัดการความรู้</w:t>
      </w:r>
      <w:r w:rsidRPr="00F62960">
        <w:rPr>
          <w:rFonts w:ascii="TH SarabunPSK" w:hAnsi="TH SarabunPSK" w:cs="TH SarabunPSK" w:hint="cs"/>
          <w:sz w:val="32"/>
          <w:szCs w:val="32"/>
          <w:cs/>
        </w:rPr>
        <w:t xml:space="preserve"> ผังกระบวนการปรับปรุง</w:t>
      </w:r>
      <w:r w:rsidRPr="00F62960">
        <w:rPr>
          <w:rFonts w:ascii="TH SarabunPSK" w:hAnsi="TH SarabunPSK" w:cs="TH SarabunPSK"/>
          <w:sz w:val="32"/>
          <w:szCs w:val="32"/>
          <w:cs/>
        </w:rPr>
        <w:t xml:space="preserve">ในแต่ละขั้นตอน ทำเนียบผู้เชี่ยวชาญในสาขาต่าง ๆ </w:t>
      </w:r>
      <w:r w:rsidRPr="00F62960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62960">
        <w:rPr>
          <w:rFonts w:ascii="TH SarabunPSK" w:hAnsi="TH SarabunPSK" w:cs="TH SarabunPSK" w:hint="cs"/>
          <w:sz w:val="32"/>
          <w:szCs w:val="32"/>
          <w:cs/>
        </w:rPr>
        <w:t xml:space="preserve">โดยรายงาน </w:t>
      </w:r>
      <w:r w:rsidRPr="00F62960">
        <w:rPr>
          <w:rFonts w:ascii="TH SarabunPSK" w:hAnsi="TH SarabunPSK" w:cs="TH SarabunPSK"/>
          <w:sz w:val="32"/>
          <w:szCs w:val="32"/>
          <w:cs/>
        </w:rPr>
        <w:t>เอกสารหรือผลงานต่าง ๆ ให้บันทึกลงแผ่นซีดี</w:t>
      </w:r>
      <w:r w:rsidRPr="00F629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2960">
        <w:rPr>
          <w:rFonts w:ascii="TH SarabunPSK" w:hAnsi="TH SarabunPSK" w:cs="TH SarabunPSK"/>
          <w:sz w:val="32"/>
          <w:szCs w:val="32"/>
          <w:cs/>
        </w:rPr>
        <w:t>และนำส่งมาพร้อมแบบ</w:t>
      </w:r>
      <w:r w:rsidRPr="00F62960">
        <w:rPr>
          <w:rFonts w:ascii="TH SarabunPSK" w:hAnsi="TH SarabunPSK" w:cs="TH SarabunPSK"/>
          <w:color w:val="000000"/>
          <w:sz w:val="32"/>
          <w:szCs w:val="32"/>
          <w:cs/>
        </w:rPr>
        <w:t>เสนอผลงาน</w:t>
      </w:r>
      <w:r w:rsidRPr="00F6296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E792B" w:rsidRDefault="002E792B" w:rsidP="00745349">
      <w:pPr>
        <w:tabs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2E792B" w:rsidRPr="00F62960" w:rsidRDefault="002E792B" w:rsidP="00745349">
      <w:pPr>
        <w:tabs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ในแผ่น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CD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ที่แนบ</w:t>
      </w: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</w:rPr>
      </w:pPr>
    </w:p>
    <w:p w:rsidR="00745349" w:rsidRDefault="00745349" w:rsidP="0074534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B4878" w:rsidRDefault="00EB4878"/>
    <w:sectPr w:rsidR="00EB4878" w:rsidSect="00E326A3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68E0"/>
    <w:multiLevelType w:val="hybridMultilevel"/>
    <w:tmpl w:val="491E627C"/>
    <w:lvl w:ilvl="0" w:tplc="C41AAEF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CAE8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DCC4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4AF9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96B4F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E854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F251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C09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AE639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B32F18"/>
    <w:multiLevelType w:val="hybridMultilevel"/>
    <w:tmpl w:val="DEF4C608"/>
    <w:lvl w:ilvl="0" w:tplc="B770C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6425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48F5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6297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C022E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BC96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DC586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441F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3201E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003BDF"/>
    <w:multiLevelType w:val="hybridMultilevel"/>
    <w:tmpl w:val="1B2816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D5692"/>
    <w:multiLevelType w:val="hybridMultilevel"/>
    <w:tmpl w:val="A3E2B386"/>
    <w:lvl w:ilvl="0" w:tplc="5C745E2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>
    <w:nsid w:val="3F5310B6"/>
    <w:multiLevelType w:val="hybridMultilevel"/>
    <w:tmpl w:val="9F923D4E"/>
    <w:lvl w:ilvl="0" w:tplc="681A21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E4DD6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E4F2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E407F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1C13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2C724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45E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00EF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32BF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4A7603"/>
    <w:multiLevelType w:val="hybridMultilevel"/>
    <w:tmpl w:val="F0D85570"/>
    <w:lvl w:ilvl="0" w:tplc="04090005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>
    <w:nsid w:val="65BC198C"/>
    <w:multiLevelType w:val="hybridMultilevel"/>
    <w:tmpl w:val="B14ACF60"/>
    <w:lvl w:ilvl="0" w:tplc="1584CF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B6DB5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7C4D9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66DF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0CB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5846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0220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2249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3C1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5D50A7"/>
    <w:multiLevelType w:val="hybridMultilevel"/>
    <w:tmpl w:val="951CE9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51322"/>
    <w:multiLevelType w:val="hybridMultilevel"/>
    <w:tmpl w:val="870A18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61BAB"/>
    <w:multiLevelType w:val="hybridMultilevel"/>
    <w:tmpl w:val="5EBEFD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1A0ACB"/>
    <w:multiLevelType w:val="hybridMultilevel"/>
    <w:tmpl w:val="5CFA60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2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45349"/>
    <w:rsid w:val="000502EE"/>
    <w:rsid w:val="000C023F"/>
    <w:rsid w:val="000D1804"/>
    <w:rsid w:val="00232C4C"/>
    <w:rsid w:val="002E792B"/>
    <w:rsid w:val="003023F0"/>
    <w:rsid w:val="00361B01"/>
    <w:rsid w:val="004320B5"/>
    <w:rsid w:val="004D12D8"/>
    <w:rsid w:val="00745349"/>
    <w:rsid w:val="007B7995"/>
    <w:rsid w:val="008307C3"/>
    <w:rsid w:val="00874140"/>
    <w:rsid w:val="008F00FE"/>
    <w:rsid w:val="0091131F"/>
    <w:rsid w:val="00A075BC"/>
    <w:rsid w:val="00AA4ABE"/>
    <w:rsid w:val="00AC2028"/>
    <w:rsid w:val="00AF3BFC"/>
    <w:rsid w:val="00CB53ED"/>
    <w:rsid w:val="00D70A1E"/>
    <w:rsid w:val="00DF7B73"/>
    <w:rsid w:val="00E326A3"/>
    <w:rsid w:val="00E40849"/>
    <w:rsid w:val="00E83368"/>
    <w:rsid w:val="00EB4878"/>
    <w:rsid w:val="00F40103"/>
    <w:rsid w:val="00FE4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49"/>
    <w:pPr>
      <w:spacing w:after="0" w:line="240" w:lineRule="auto"/>
    </w:pPr>
    <w:rPr>
      <w:rFonts w:ascii="Calibri" w:eastAsia="Calibri" w:hAnsi="Calibri" w:cs="Angsana Ne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5BC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paragraph" w:styleId="a4">
    <w:name w:val="List Paragraph"/>
    <w:basedOn w:val="a"/>
    <w:uiPriority w:val="34"/>
    <w:qFormat/>
    <w:rsid w:val="008741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07C3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307C3"/>
    <w:rPr>
      <w:rFonts w:ascii="Tahoma" w:eastAsia="Calibri" w:hAnsi="Tahoma" w:cs="Angsana New"/>
      <w:sz w:val="16"/>
      <w:szCs w:val="20"/>
    </w:rPr>
  </w:style>
  <w:style w:type="character" w:styleId="a7">
    <w:name w:val="Strong"/>
    <w:basedOn w:val="a0"/>
    <w:uiPriority w:val="22"/>
    <w:qFormat/>
    <w:rsid w:val="000502EE"/>
    <w:rPr>
      <w:b/>
      <w:bCs/>
    </w:rPr>
  </w:style>
  <w:style w:type="character" w:customStyle="1" w:styleId="apple-converted-space">
    <w:name w:val="apple-converted-space"/>
    <w:basedOn w:val="a0"/>
    <w:rsid w:val="000502EE"/>
  </w:style>
  <w:style w:type="character" w:styleId="a8">
    <w:name w:val="Hyperlink"/>
    <w:basedOn w:val="a0"/>
    <w:uiPriority w:val="99"/>
    <w:unhideWhenUsed/>
    <w:rsid w:val="002E79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20</Pages>
  <Words>1914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Administraton</cp:lastModifiedBy>
  <cp:revision>7</cp:revision>
  <dcterms:created xsi:type="dcterms:W3CDTF">2017-04-20T13:17:00Z</dcterms:created>
  <dcterms:modified xsi:type="dcterms:W3CDTF">2017-04-21T00:37:00Z</dcterms:modified>
</cp:coreProperties>
</file>